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60" w:lineRule="auto"/>
        <w:ind w:right="-135"/>
        <w:jc w:val="center"/>
        <w:rPr>
          <w:sz w:val="24"/>
          <w:szCs w:val="24"/>
        </w:rPr>
      </w:pPr>
      <w:r w:rsidDel="00000000" w:rsidR="00000000" w:rsidRPr="00000000">
        <w:rPr>
          <w:b w:val="1"/>
          <w:bCs w:val="1"/>
          <w:sz w:val="24"/>
          <w:szCs w:val="24"/>
          <w:rtl w:val="0"/>
        </w:rPr>
        <w:t xml:space="preserve">Zmluva o dobrovoľníckej činnosti</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135" w:right="-135" w:firstLine="0"/>
        <w:jc w:val="center"/>
        <w:rPr/>
      </w:pPr>
      <w:r w:rsidDel="00000000" w:rsidR="00000000" w:rsidRPr="00000000">
        <w:rPr>
          <w:rtl w:val="0"/>
        </w:rPr>
        <w:t xml:space="preserve">uzatvorená podľa § 6 zákona č. 406/2011 Z.z. o dobrovoľníctve a o zmene a doplnení niektorých zákonov medzi zmluvnými stranami:</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135" w:right="-135" w:firstLine="0"/>
        <w:rPr/>
      </w:pPr>
      <w:r w:rsidDel="00000000" w:rsidR="00000000" w:rsidRPr="00000000">
        <w:rPr>
          <w:rtl w:val="0"/>
        </w:rPr>
      </w:r>
    </w:p>
    <w:p w:rsidR="00000000" w:rsidDel="00000000" w:rsidP="00000000" w:rsidRDefault="00000000" w:rsidRPr="00000000" w14:paraId="00000004">
      <w:pPr>
        <w:numPr>
          <w:ilvl w:val="0"/>
          <w:numId w:val="3"/>
        </w:numPr>
        <w:pBdr>
          <w:top w:space="0" w:sz="0" w:val="nil"/>
          <w:left w:space="0" w:sz="0" w:val="nil"/>
          <w:bottom w:space="0" w:sz="0" w:val="nil"/>
          <w:right w:space="0" w:sz="0" w:val="nil"/>
          <w:between w:space="0" w:sz="0" w:val="nil"/>
        </w:pBdr>
        <w:tabs>
          <w:tab w:val="left" w:leader="none" w:pos="284"/>
        </w:tabs>
        <w:spacing w:line="240" w:lineRule="auto"/>
        <w:ind w:left="284" w:hanging="284"/>
        <w:jc w:val="both"/>
        <w:rPr/>
      </w:pPr>
      <w:r w:rsidDel="00000000" w:rsidR="00000000" w:rsidRPr="00000000">
        <w:rPr>
          <w:b w:val="1"/>
          <w:bCs w:val="1"/>
          <w:rtl w:val="0"/>
        </w:rPr>
        <w:t xml:space="preserve">Meno a priezvisko: </w:t>
        <w:tab/>
        <w:t xml:space="preserve">............................................</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284"/>
        </w:tabs>
        <w:spacing w:line="240" w:lineRule="auto"/>
        <w:ind w:left="284" w:hanging="284"/>
        <w:jc w:val="both"/>
        <w:rPr/>
      </w:pPr>
      <w:r w:rsidDel="00000000" w:rsidR="00000000" w:rsidRPr="00000000">
        <w:rPr>
          <w:rtl w:val="0"/>
        </w:rPr>
        <w:tab/>
        <w:t xml:space="preserve">dátum nar.:</w:t>
        <w:tab/>
        <w:tab/>
        <w:tab/>
        <w:t xml:space="preserve">............................................</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284"/>
        </w:tabs>
        <w:spacing w:line="240" w:lineRule="auto"/>
        <w:ind w:left="284" w:hanging="284"/>
        <w:jc w:val="both"/>
        <w:rPr/>
      </w:pPr>
      <w:r w:rsidDel="00000000" w:rsidR="00000000" w:rsidRPr="00000000">
        <w:rPr>
          <w:rtl w:val="0"/>
        </w:rPr>
        <w:t xml:space="preserve">     rodné číslo: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284"/>
        </w:tabs>
        <w:spacing w:line="240" w:lineRule="auto"/>
        <w:ind w:left="284" w:hanging="284"/>
        <w:jc w:val="both"/>
        <w:rPr/>
      </w:pPr>
      <w:r w:rsidDel="00000000" w:rsidR="00000000" w:rsidRPr="00000000">
        <w:rPr>
          <w:rtl w:val="0"/>
        </w:rPr>
        <w:tab/>
        <w:t xml:space="preserve">trvalý pobyt: </w:t>
        <w:tab/>
        <w:tab/>
        <w:t xml:space="preserv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284"/>
        </w:tabs>
        <w:spacing w:line="360" w:lineRule="auto"/>
        <w:ind w:left="284" w:hanging="284"/>
        <w:jc w:val="both"/>
        <w:rPr/>
      </w:pPr>
      <w:r w:rsidDel="00000000" w:rsidR="00000000" w:rsidRPr="00000000">
        <w:rPr>
          <w:rtl w:val="0"/>
        </w:rPr>
        <w:tab/>
      </w:r>
      <w:r w:rsidDel="00000000" w:rsidR="00000000" w:rsidRPr="00000000">
        <w:rPr>
          <w:i w:val="1"/>
          <w:iCs w:val="1"/>
          <w:rtl w:val="0"/>
        </w:rPr>
        <w:t xml:space="preserve">(ďalej len „dobrovoľník“)</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480" w:lineRule="auto"/>
        <w:jc w:val="both"/>
        <w:rPr>
          <w:b w:val="1"/>
          <w:bCs w:val="1"/>
        </w:rPr>
      </w:pPr>
      <w:r w:rsidDel="00000000" w:rsidR="00000000" w:rsidRPr="00000000">
        <w:rPr>
          <w:b w:val="1"/>
          <w:bCs w:val="1"/>
          <w:rtl w:val="0"/>
        </w:rPr>
        <w:t xml:space="preserve">a</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pacing w:line="240" w:lineRule="auto"/>
        <w:ind w:left="284" w:hanging="284"/>
        <w:jc w:val="both"/>
        <w:rPr/>
      </w:pPr>
      <w:r w:rsidDel="00000000" w:rsidR="00000000" w:rsidRPr="00000000">
        <w:rPr>
          <w:b w:val="1"/>
          <w:bCs w:val="1"/>
          <w:rtl w:val="0"/>
        </w:rPr>
        <w:t xml:space="preserve">Názov organizácie: </w:t>
        <w:tab/>
        <w:t xml:space="preserve">Slovenská asociácia Frisbee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284" w:hanging="284"/>
        <w:jc w:val="both"/>
        <w:rPr/>
      </w:pPr>
      <w:r w:rsidDel="00000000" w:rsidR="00000000" w:rsidRPr="00000000">
        <w:rPr>
          <w:rtl w:val="0"/>
        </w:rPr>
        <w:tab/>
        <w:t xml:space="preserve">so sídlom: </w:t>
        <w:tab/>
        <w:tab/>
        <w:tab/>
        <w:t xml:space="preserve">Račianska 1528/87, 831 02 Bratislava</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284" w:hanging="284"/>
        <w:jc w:val="both"/>
        <w:rPr/>
      </w:pPr>
      <w:r w:rsidDel="00000000" w:rsidR="00000000" w:rsidRPr="00000000">
        <w:rPr>
          <w:rtl w:val="0"/>
        </w:rPr>
        <w:tab/>
        <w:t xml:space="preserve">IČO:</w:t>
        <w:tab/>
        <w:tab/>
        <w:tab/>
        <w:t xml:space="preserve">317 49 852</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284" w:hanging="284"/>
        <w:jc w:val="both"/>
        <w:rPr/>
      </w:pPr>
      <w:r w:rsidDel="00000000" w:rsidR="00000000" w:rsidRPr="00000000">
        <w:rPr>
          <w:rtl w:val="0"/>
        </w:rPr>
        <w:tab/>
        <w:t xml:space="preserve">Zastúpený:</w:t>
        <w:tab/>
        <w:tab/>
        <w:tab/>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360" w:lineRule="auto"/>
        <w:ind w:left="284" w:firstLine="0"/>
        <w:jc w:val="both"/>
        <w:rPr/>
      </w:pPr>
      <w:r w:rsidDel="00000000" w:rsidR="00000000" w:rsidRPr="00000000">
        <w:rPr>
          <w:i w:val="1"/>
          <w:iCs w:val="1"/>
          <w:rtl w:val="0"/>
        </w:rPr>
        <w:t xml:space="preserve">(ďalej len „prijímateľ dobrovoľníckej činnosti“)</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284" w:hanging="284"/>
        <w:jc w:val="center"/>
        <w:rPr>
          <w:i w:val="1"/>
          <w:iCs w:val="1"/>
        </w:rPr>
      </w:pPr>
      <w:r w:rsidDel="00000000" w:rsidR="00000000" w:rsidRPr="00000000">
        <w:rPr>
          <w:i w:val="1"/>
          <w:iCs w:val="1"/>
          <w:rtl w:val="0"/>
        </w:rPr>
        <w:tab/>
        <w:t xml:space="preserve">(ďalej len „zmluva“)</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360" w:lineRule="auto"/>
        <w:ind w:left="284" w:hanging="284"/>
        <w:jc w:val="both"/>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360" w:lineRule="auto"/>
        <w:ind w:left="284" w:hanging="284"/>
        <w:jc w:val="both"/>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jc w:val="center"/>
        <w:rPr/>
      </w:pPr>
      <w:r w:rsidDel="00000000" w:rsidR="00000000" w:rsidRPr="00000000">
        <w:rPr>
          <w:b w:val="1"/>
          <w:bCs w:val="1"/>
          <w:rtl w:val="0"/>
        </w:rPr>
        <w:t xml:space="preserve">Článok I</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360" w:lineRule="auto"/>
        <w:jc w:val="center"/>
        <w:rPr>
          <w:b w:val="1"/>
          <w:bCs w:val="1"/>
        </w:rPr>
      </w:pPr>
      <w:r w:rsidDel="00000000" w:rsidR="00000000" w:rsidRPr="00000000">
        <w:rPr>
          <w:b w:val="1"/>
          <w:bCs w:val="1"/>
          <w:rtl w:val="0"/>
        </w:rPr>
        <w:t xml:space="preserve">Predmet</w:t>
      </w:r>
      <w:r w:rsidDel="00000000" w:rsidR="00000000" w:rsidRPr="00000000">
        <w:rPr>
          <w:rtl w:val="0"/>
        </w:rPr>
        <w:t xml:space="preserve"> </w:t>
      </w:r>
      <w:r w:rsidDel="00000000" w:rsidR="00000000" w:rsidRPr="00000000">
        <w:rPr>
          <w:b w:val="1"/>
          <w:bCs w:val="1"/>
          <w:rtl w:val="0"/>
        </w:rPr>
        <w:t xml:space="preserve">zmluvy</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Predmetom zmluvy je úprava vzájomných práv a povinností zmluvných strán, ktorých podstatou je záväzok dobrovoľníka v čase uvedenom v článku III ods. 2 vykonávať v prospech prijímateľa dobrovoľníckej činnosti bezodplatne dobrovoľnícku činnosť špecifikovanú v článku II a záväzok prijímateľa dobrovoľníckej činnosti vytvoriť dobrovoľníkovi vhodné podmienky k činnosti dobrovoľníka.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jc w:val="center"/>
        <w:rPr/>
      </w:pPr>
      <w:r w:rsidDel="00000000" w:rsidR="00000000" w:rsidRPr="00000000">
        <w:rPr>
          <w:b w:val="1"/>
          <w:bCs w:val="1"/>
          <w:rtl w:val="0"/>
        </w:rPr>
        <w:t xml:space="preserve">Článok II</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360" w:lineRule="auto"/>
        <w:jc w:val="center"/>
        <w:rPr/>
      </w:pPr>
      <w:r w:rsidDel="00000000" w:rsidR="00000000" w:rsidRPr="00000000">
        <w:rPr>
          <w:b w:val="1"/>
          <w:bCs w:val="1"/>
          <w:rtl w:val="0"/>
        </w:rPr>
        <w:t xml:space="preserve">Dobrovoľnícka činnosť</w:t>
      </w:r>
      <w:r w:rsidDel="00000000" w:rsidR="00000000" w:rsidRPr="00000000">
        <w:rPr>
          <w:rtl w:val="0"/>
        </w:rPr>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spacing w:line="240" w:lineRule="auto"/>
        <w:ind w:left="284" w:hanging="284"/>
        <w:jc w:val="both"/>
        <w:rPr/>
      </w:pPr>
      <w:r w:rsidDel="00000000" w:rsidR="00000000" w:rsidRPr="00000000">
        <w:rPr>
          <w:rtl w:val="0"/>
        </w:rPr>
        <w:t xml:space="preserve">Na základe tejto zmluvy sa dobrovoľník zaväzuje pre prijímateľa dobrovoľníckej činnosti vykonávať bez nároku na odmenu dobrovoľnícku činnosť pri zabezpečovaní činností prijímateľa dobrovoľníckej činnosti, pri organizovaní športových, osvetových, vzdelávacích, charitatívnych alebo kultúrnych podujatí organizovaných alebo spoluorganizovaných prijímateľom dobrovoľníckej činnosti podľa jeho pokynov.</w:t>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spacing w:line="240" w:lineRule="auto"/>
        <w:ind w:left="284" w:hanging="284"/>
        <w:jc w:val="both"/>
        <w:rPr/>
      </w:pPr>
      <w:r w:rsidDel="00000000" w:rsidR="00000000" w:rsidRPr="00000000">
        <w:rPr>
          <w:rtl w:val="0"/>
        </w:rPr>
        <w:t xml:space="preserve">Dobrovoľník v rámci vykonávania dobrovoľníckej činnosti uvedenej v odseku 1 vykonáva najmä: </w:t>
      </w:r>
      <w:r w:rsidDel="00000000" w:rsidR="00000000" w:rsidRPr="00000000">
        <w:rPr>
          <w:color w:val="ff0000"/>
          <w:rtl w:val="0"/>
        </w:rPr>
        <w:t xml:space="preserve">(nechať len tie činnosti, ktoré spadajú do činnosti dobrovoľníka)</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line="240" w:lineRule="auto"/>
        <w:ind w:left="720" w:hanging="360"/>
        <w:jc w:val="both"/>
        <w:rPr>
          <w:color w:val="1155cc"/>
        </w:rPr>
      </w:pPr>
      <w:r w:rsidDel="00000000" w:rsidR="00000000" w:rsidRPr="00000000">
        <w:rPr>
          <w:color w:val="1155cc"/>
          <w:rtl w:val="0"/>
        </w:rPr>
        <w:t xml:space="preserve">Organizácia podujatí a súťaží</w:t>
      </w:r>
    </w:p>
    <w:p w:rsidR="00000000" w:rsidDel="00000000" w:rsidP="00000000" w:rsidRDefault="00000000" w:rsidRPr="00000000" w14:paraId="0000001C">
      <w:pPr>
        <w:numPr>
          <w:ilvl w:val="1"/>
          <w:numId w:val="1"/>
        </w:numPr>
        <w:pBdr>
          <w:top w:space="0" w:sz="0" w:val="nil"/>
          <w:left w:space="0" w:sz="0" w:val="nil"/>
          <w:bottom w:space="0" w:sz="0" w:val="nil"/>
          <w:right w:space="0" w:sz="0" w:val="nil"/>
          <w:between w:space="0" w:sz="0" w:val="nil"/>
        </w:pBdr>
        <w:spacing w:line="240" w:lineRule="auto"/>
        <w:ind w:left="1440" w:hanging="360"/>
        <w:jc w:val="both"/>
        <w:rPr>
          <w:color w:val="1155cc"/>
        </w:rPr>
      </w:pPr>
      <w:r w:rsidDel="00000000" w:rsidR="00000000" w:rsidRPr="00000000">
        <w:rPr>
          <w:color w:val="1155cc"/>
          <w:rtl w:val="0"/>
        </w:rPr>
        <w:t xml:space="preserve">príprava ihriska a zázemia, logistika, registrácia účastníkov, akreditácie,</w:t>
      </w:r>
    </w:p>
    <w:p w:rsidR="00000000" w:rsidDel="00000000" w:rsidP="00000000" w:rsidRDefault="00000000" w:rsidRPr="00000000" w14:paraId="0000001D">
      <w:pPr>
        <w:numPr>
          <w:ilvl w:val="1"/>
          <w:numId w:val="1"/>
        </w:numPr>
        <w:pBdr>
          <w:top w:space="0" w:sz="0" w:val="nil"/>
          <w:left w:space="0" w:sz="0" w:val="nil"/>
          <w:bottom w:space="0" w:sz="0" w:val="nil"/>
          <w:right w:space="0" w:sz="0" w:val="nil"/>
          <w:between w:space="0" w:sz="0" w:val="nil"/>
        </w:pBdr>
        <w:spacing w:line="240" w:lineRule="auto"/>
        <w:ind w:left="1440" w:hanging="360"/>
        <w:jc w:val="both"/>
        <w:rPr>
          <w:color w:val="1155cc"/>
        </w:rPr>
      </w:pPr>
      <w:r w:rsidDel="00000000" w:rsidR="00000000" w:rsidRPr="00000000">
        <w:rPr>
          <w:color w:val="1155cc"/>
          <w:rtl w:val="0"/>
        </w:rPr>
        <w:t xml:space="preserve">činnosti a výkony súvisiace s ukončením podujatia (upratovanie, odstránenie plagátov, reklám, kontrola a odovzdanie športového zariadenia správcovi a pod.), </w:t>
      </w:r>
    </w:p>
    <w:p w:rsidR="00000000" w:rsidDel="00000000" w:rsidP="00000000" w:rsidRDefault="00000000" w:rsidRPr="00000000" w14:paraId="0000001E">
      <w:pPr>
        <w:numPr>
          <w:ilvl w:val="1"/>
          <w:numId w:val="1"/>
        </w:numPr>
        <w:pBdr>
          <w:top w:space="0" w:sz="0" w:val="nil"/>
          <w:left w:space="0" w:sz="0" w:val="nil"/>
          <w:bottom w:space="0" w:sz="0" w:val="nil"/>
          <w:right w:space="0" w:sz="0" w:val="nil"/>
          <w:between w:space="0" w:sz="0" w:val="nil"/>
        </w:pBdr>
        <w:spacing w:line="240" w:lineRule="auto"/>
        <w:ind w:left="1440" w:hanging="360"/>
        <w:jc w:val="both"/>
        <w:rPr>
          <w:color w:val="1155cc"/>
        </w:rPr>
      </w:pPr>
      <w:r w:rsidDel="00000000" w:rsidR="00000000" w:rsidRPr="00000000">
        <w:rPr>
          <w:color w:val="1155cc"/>
          <w:rtl w:val="0"/>
        </w:rPr>
        <w:t xml:space="preserve">časomiera, výsledkový servis, koordinácia organizačných činností,</w:t>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spacing w:line="240" w:lineRule="auto"/>
        <w:ind w:left="1440" w:hanging="360"/>
        <w:jc w:val="both"/>
        <w:rPr>
          <w:color w:val="1155cc"/>
        </w:rPr>
      </w:pPr>
      <w:r w:rsidDel="00000000" w:rsidR="00000000" w:rsidRPr="00000000">
        <w:rPr>
          <w:color w:val="1155cc"/>
          <w:rtl w:val="0"/>
        </w:rPr>
        <w:t xml:space="preserve">technická podpora (ozvučenie, stream, foto/video),</w:t>
      </w:r>
    </w:p>
    <w:p w:rsidR="00000000" w:rsidDel="00000000" w:rsidP="00000000" w:rsidRDefault="00000000" w:rsidRPr="00000000" w14:paraId="00000020">
      <w:pPr>
        <w:numPr>
          <w:ilvl w:val="1"/>
          <w:numId w:val="1"/>
        </w:numPr>
        <w:pBdr>
          <w:top w:space="0" w:sz="0" w:val="nil"/>
          <w:left w:space="0" w:sz="0" w:val="nil"/>
          <w:bottom w:space="0" w:sz="0" w:val="nil"/>
          <w:right w:space="0" w:sz="0" w:val="nil"/>
          <w:between w:space="0" w:sz="0" w:val="nil"/>
        </w:pBdr>
        <w:spacing w:line="240" w:lineRule="auto"/>
        <w:ind w:left="1440" w:hanging="360"/>
        <w:jc w:val="both"/>
        <w:rPr>
          <w:color w:val="1155cc"/>
        </w:rPr>
      </w:pPr>
      <w:r w:rsidDel="00000000" w:rsidR="00000000" w:rsidRPr="00000000">
        <w:rPr>
          <w:color w:val="1155cc"/>
          <w:rtl w:val="0"/>
        </w:rPr>
        <w:t xml:space="preserve">činnosti a výkony súvisiace s prípravou podujatia (oznámenie podujatia, pozvánky na podujatie, komunikácia s účastníkmi pred podujatím a pod.),</w:t>
      </w:r>
    </w:p>
    <w:p w:rsidR="00000000" w:rsidDel="00000000" w:rsidP="00000000" w:rsidRDefault="00000000" w:rsidRPr="00000000" w14:paraId="00000021">
      <w:pPr>
        <w:numPr>
          <w:ilvl w:val="1"/>
          <w:numId w:val="1"/>
        </w:numPr>
        <w:pBdr>
          <w:top w:space="0" w:sz="0" w:val="nil"/>
          <w:left w:space="0" w:sz="0" w:val="nil"/>
          <w:bottom w:space="0" w:sz="0" w:val="nil"/>
          <w:right w:space="0" w:sz="0" w:val="nil"/>
          <w:between w:space="0" w:sz="0" w:val="nil"/>
        </w:pBdr>
        <w:spacing w:line="240" w:lineRule="auto"/>
        <w:ind w:left="1440" w:hanging="360"/>
        <w:jc w:val="both"/>
        <w:rPr>
          <w:color w:val="1155cc"/>
        </w:rPr>
      </w:pPr>
      <w:r w:rsidDel="00000000" w:rsidR="00000000" w:rsidRPr="00000000">
        <w:rPr>
          <w:color w:val="1155cc"/>
          <w:rtl w:val="0"/>
        </w:rPr>
        <w:t xml:space="preserve">zdravotnícke a bezpečnostné asistencie v rozsahu spôsobilosti (bez výkonu činností vyhradených odborne spôsobilým osobám),</w:t>
      </w:r>
    </w:p>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spacing w:line="240" w:lineRule="auto"/>
        <w:ind w:left="1440" w:hanging="360"/>
        <w:jc w:val="both"/>
        <w:rPr>
          <w:color w:val="1155cc"/>
        </w:rPr>
      </w:pPr>
      <w:r w:rsidDel="00000000" w:rsidR="00000000" w:rsidRPr="00000000">
        <w:rPr>
          <w:color w:val="1155cc"/>
          <w:rtl w:val="0"/>
        </w:rPr>
        <w:t xml:space="preserve">iné činnosti a výkony súvisiace s výkonom činnosti člena realizačného tímu zabezpečujúceho podujatie usporadúvané alebo zabezpečované SAF, prípadne jej sekciami športových odvetví.</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line="240" w:lineRule="auto"/>
        <w:ind w:left="720" w:hanging="360"/>
        <w:jc w:val="both"/>
        <w:rPr>
          <w:color w:val="1155cc"/>
        </w:rPr>
      </w:pPr>
      <w:r w:rsidDel="00000000" w:rsidR="00000000" w:rsidRPr="00000000">
        <w:rPr>
          <w:color w:val="1155cc"/>
          <w:rtl w:val="0"/>
        </w:rPr>
        <w:t xml:space="preserve">Administratíva a prevádzka SAF</w:t>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spacing w:line="240" w:lineRule="auto"/>
        <w:ind w:left="1440" w:hanging="360"/>
        <w:jc w:val="both"/>
        <w:rPr>
          <w:color w:val="1155cc"/>
        </w:rPr>
      </w:pPr>
      <w:r w:rsidDel="00000000" w:rsidR="00000000" w:rsidRPr="00000000">
        <w:rPr>
          <w:color w:val="1155cc"/>
          <w:rtl w:val="0"/>
        </w:rPr>
        <w:t xml:space="preserve">podpora členskej evidencie, správa dokumentov,</w:t>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spacing w:line="240" w:lineRule="auto"/>
        <w:ind w:left="1440" w:hanging="360"/>
        <w:jc w:val="both"/>
        <w:rPr>
          <w:color w:val="1155cc"/>
        </w:rPr>
      </w:pPr>
      <w:r w:rsidDel="00000000" w:rsidR="00000000" w:rsidRPr="00000000">
        <w:rPr>
          <w:color w:val="1155cc"/>
          <w:rtl w:val="0"/>
        </w:rPr>
        <w:t xml:space="preserve">pomoc pri grantových a projektových podkladoch,</w:t>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spacing w:line="240" w:lineRule="auto"/>
        <w:ind w:left="1440" w:hanging="360"/>
        <w:jc w:val="both"/>
        <w:rPr>
          <w:color w:val="1155cc"/>
        </w:rPr>
      </w:pPr>
      <w:r w:rsidDel="00000000" w:rsidR="00000000" w:rsidRPr="00000000">
        <w:rPr>
          <w:color w:val="1155cc"/>
          <w:rtl w:val="0"/>
        </w:rPr>
        <w:t xml:space="preserve">pomoc pri tvorbe (najmä rozsiahlych) interných predpisov (ak nejde o povinnosť člena orgánu),</w:t>
      </w:r>
    </w:p>
    <w:p w:rsidR="00000000" w:rsidDel="00000000" w:rsidP="00000000" w:rsidRDefault="00000000" w:rsidRPr="00000000" w14:paraId="00000027">
      <w:pPr>
        <w:numPr>
          <w:ilvl w:val="1"/>
          <w:numId w:val="1"/>
        </w:numPr>
        <w:pBdr>
          <w:top w:space="0" w:sz="0" w:val="nil"/>
          <w:left w:space="0" w:sz="0" w:val="nil"/>
          <w:bottom w:space="0" w:sz="0" w:val="nil"/>
          <w:right w:space="0" w:sz="0" w:val="nil"/>
          <w:between w:space="0" w:sz="0" w:val="nil"/>
        </w:pBdr>
        <w:spacing w:line="240" w:lineRule="auto"/>
        <w:ind w:left="1440" w:hanging="360"/>
        <w:jc w:val="both"/>
        <w:rPr>
          <w:color w:val="1155cc"/>
        </w:rPr>
      </w:pPr>
      <w:r w:rsidDel="00000000" w:rsidR="00000000" w:rsidRPr="00000000">
        <w:rPr>
          <w:color w:val="1155cc"/>
          <w:rtl w:val="0"/>
        </w:rPr>
        <w:t xml:space="preserve">preklady, korektúry, príprava metodík, tvorba zápisníc (ak nejde o povinnosť člena orgánu),</w:t>
      </w:r>
    </w:p>
    <w:p w:rsidR="00000000" w:rsidDel="00000000" w:rsidP="00000000" w:rsidRDefault="00000000" w:rsidRPr="00000000" w14:paraId="00000028">
      <w:pPr>
        <w:numPr>
          <w:ilvl w:val="1"/>
          <w:numId w:val="1"/>
        </w:numPr>
        <w:pBdr>
          <w:top w:space="0" w:sz="0" w:val="nil"/>
          <w:left w:space="0" w:sz="0" w:val="nil"/>
          <w:bottom w:space="0" w:sz="0" w:val="nil"/>
          <w:right w:space="0" w:sz="0" w:val="nil"/>
          <w:between w:space="0" w:sz="0" w:val="nil"/>
        </w:pBdr>
        <w:spacing w:line="240" w:lineRule="auto"/>
        <w:ind w:left="1440" w:hanging="360"/>
        <w:jc w:val="both"/>
        <w:rPr>
          <w:color w:val="1155cc"/>
        </w:rPr>
      </w:pPr>
      <w:r w:rsidDel="00000000" w:rsidR="00000000" w:rsidRPr="00000000">
        <w:rPr>
          <w:color w:val="1155cc"/>
          <w:rtl w:val="0"/>
        </w:rPr>
        <w:t xml:space="preserve">účasť na vzdelávacích aktivitách zvyšujúcich kvalitu činností SAF (ak nejde o povinnosť člena orgánu).  </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line="240" w:lineRule="auto"/>
        <w:ind w:left="720" w:hanging="360"/>
        <w:jc w:val="both"/>
        <w:rPr>
          <w:color w:val="1155cc"/>
        </w:rPr>
      </w:pPr>
      <w:r w:rsidDel="00000000" w:rsidR="00000000" w:rsidRPr="00000000">
        <w:rPr>
          <w:color w:val="1155cc"/>
          <w:rtl w:val="0"/>
        </w:rPr>
        <w:t xml:space="preserve">Marketing a komunikácia</w:t>
      </w:r>
    </w:p>
    <w:p w:rsidR="00000000" w:rsidDel="00000000" w:rsidP="00000000" w:rsidRDefault="00000000" w:rsidRPr="00000000" w14:paraId="0000002A">
      <w:pPr>
        <w:numPr>
          <w:ilvl w:val="1"/>
          <w:numId w:val="1"/>
        </w:numPr>
        <w:pBdr>
          <w:top w:space="0" w:sz="0" w:val="nil"/>
          <w:left w:space="0" w:sz="0" w:val="nil"/>
          <w:bottom w:space="0" w:sz="0" w:val="nil"/>
          <w:right w:space="0" w:sz="0" w:val="nil"/>
          <w:between w:space="0" w:sz="0" w:val="nil"/>
        </w:pBdr>
        <w:spacing w:line="240" w:lineRule="auto"/>
        <w:ind w:left="1440" w:hanging="360"/>
        <w:jc w:val="both"/>
        <w:rPr>
          <w:color w:val="1155cc"/>
        </w:rPr>
      </w:pPr>
      <w:r w:rsidDel="00000000" w:rsidR="00000000" w:rsidRPr="00000000">
        <w:rPr>
          <w:color w:val="1155cc"/>
          <w:rtl w:val="0"/>
        </w:rPr>
        <w:t xml:space="preserve">správa sociálnych sietí, grafika, PR výstupy,</w:t>
      </w:r>
    </w:p>
    <w:p w:rsidR="00000000" w:rsidDel="00000000" w:rsidP="00000000" w:rsidRDefault="00000000" w:rsidRPr="00000000" w14:paraId="0000002B">
      <w:pPr>
        <w:numPr>
          <w:ilvl w:val="1"/>
          <w:numId w:val="1"/>
        </w:numPr>
        <w:pBdr>
          <w:top w:space="0" w:sz="0" w:val="nil"/>
          <w:left w:space="0" w:sz="0" w:val="nil"/>
          <w:bottom w:space="0" w:sz="0" w:val="nil"/>
          <w:right w:space="0" w:sz="0" w:val="nil"/>
          <w:between w:space="0" w:sz="0" w:val="nil"/>
        </w:pBdr>
        <w:spacing w:line="240" w:lineRule="auto"/>
        <w:ind w:left="1440" w:hanging="360"/>
        <w:jc w:val="both"/>
        <w:rPr>
          <w:color w:val="1155cc"/>
        </w:rPr>
      </w:pPr>
      <w:r w:rsidDel="00000000" w:rsidR="00000000" w:rsidRPr="00000000">
        <w:rPr>
          <w:color w:val="1155cc"/>
          <w:rtl w:val="0"/>
        </w:rPr>
        <w:t xml:space="preserve">obsahová tvorba, newsletter, web.</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line="240" w:lineRule="auto"/>
        <w:ind w:left="720" w:hanging="360"/>
        <w:jc w:val="both"/>
        <w:rPr>
          <w:color w:val="1155cc"/>
        </w:rPr>
      </w:pPr>
      <w:r w:rsidDel="00000000" w:rsidR="00000000" w:rsidRPr="00000000">
        <w:rPr>
          <w:color w:val="1155cc"/>
          <w:rtl w:val="0"/>
        </w:rPr>
        <w:t xml:space="preserve">Rozvoj športu a komunity</w:t>
      </w:r>
    </w:p>
    <w:p w:rsidR="00000000" w:rsidDel="00000000" w:rsidP="00000000" w:rsidRDefault="00000000" w:rsidRPr="00000000" w14:paraId="0000002D">
      <w:pPr>
        <w:numPr>
          <w:ilvl w:val="1"/>
          <w:numId w:val="1"/>
        </w:numPr>
        <w:pBdr>
          <w:top w:space="0" w:sz="0" w:val="nil"/>
          <w:left w:space="0" w:sz="0" w:val="nil"/>
          <w:bottom w:space="0" w:sz="0" w:val="nil"/>
          <w:right w:space="0" w:sz="0" w:val="nil"/>
          <w:between w:space="0" w:sz="0" w:val="nil"/>
        </w:pBdr>
        <w:spacing w:line="240" w:lineRule="auto"/>
        <w:ind w:left="1440" w:hanging="360"/>
        <w:jc w:val="both"/>
        <w:rPr>
          <w:color w:val="1155cc"/>
        </w:rPr>
      </w:pPr>
      <w:r w:rsidDel="00000000" w:rsidR="00000000" w:rsidRPr="00000000">
        <w:rPr>
          <w:color w:val="1155cc"/>
          <w:rtl w:val="0"/>
        </w:rPr>
        <w:t xml:space="preserve">organizácia komunitných podujatí, náborových aktivít a aktivít v oblasti športu pre všetkých,</w:t>
      </w:r>
    </w:p>
    <w:p w:rsidR="00000000" w:rsidDel="00000000" w:rsidP="00000000" w:rsidRDefault="00000000" w:rsidRPr="00000000" w14:paraId="0000002E">
      <w:pPr>
        <w:numPr>
          <w:ilvl w:val="1"/>
          <w:numId w:val="1"/>
        </w:numPr>
        <w:pBdr>
          <w:top w:space="0" w:sz="0" w:val="nil"/>
          <w:left w:space="0" w:sz="0" w:val="nil"/>
          <w:bottom w:space="0" w:sz="0" w:val="nil"/>
          <w:right w:space="0" w:sz="0" w:val="nil"/>
          <w:between w:space="0" w:sz="0" w:val="nil"/>
        </w:pBdr>
        <w:spacing w:line="240" w:lineRule="auto"/>
        <w:ind w:left="1440" w:hanging="360"/>
        <w:jc w:val="both"/>
        <w:rPr>
          <w:color w:val="1155cc"/>
        </w:rPr>
      </w:pPr>
      <w:r w:rsidDel="00000000" w:rsidR="00000000" w:rsidRPr="00000000">
        <w:rPr>
          <w:color w:val="1155cc"/>
          <w:rtl w:val="0"/>
        </w:rPr>
        <w:t xml:space="preserve">pomoc pri tréningových kempoch a workshopoch (pozri však ods. 3 – športový odborník).</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line="240" w:lineRule="auto"/>
        <w:ind w:left="720" w:hanging="360"/>
        <w:jc w:val="both"/>
        <w:rPr>
          <w:color w:val="1155cc"/>
        </w:rPr>
      </w:pPr>
      <w:r w:rsidDel="00000000" w:rsidR="00000000" w:rsidRPr="00000000">
        <w:rPr>
          <w:color w:val="1155cc"/>
          <w:rtl w:val="0"/>
        </w:rPr>
        <w:t xml:space="preserve">Materiálno-technická pomoc</w:t>
      </w:r>
    </w:p>
    <w:p w:rsidR="00000000" w:rsidDel="00000000" w:rsidP="00000000" w:rsidRDefault="00000000" w:rsidRPr="00000000" w14:paraId="00000030">
      <w:pPr>
        <w:numPr>
          <w:ilvl w:val="1"/>
          <w:numId w:val="1"/>
        </w:numPr>
        <w:pBdr>
          <w:top w:space="0" w:sz="0" w:val="nil"/>
          <w:left w:space="0" w:sz="0" w:val="nil"/>
          <w:bottom w:space="0" w:sz="0" w:val="nil"/>
          <w:right w:space="0" w:sz="0" w:val="nil"/>
          <w:between w:space="0" w:sz="0" w:val="nil"/>
        </w:pBdr>
        <w:spacing w:line="240" w:lineRule="auto"/>
        <w:ind w:left="1440" w:hanging="360"/>
        <w:jc w:val="both"/>
        <w:rPr>
          <w:color w:val="1155cc"/>
        </w:rPr>
      </w:pPr>
      <w:r w:rsidDel="00000000" w:rsidR="00000000" w:rsidRPr="00000000">
        <w:rPr>
          <w:color w:val="1155cc"/>
          <w:rtl w:val="0"/>
        </w:rPr>
        <w:t xml:space="preserve">údržba vybavenia, inventarizácia, sklad, distribúcia materiálu,</w:t>
      </w:r>
    </w:p>
    <w:p w:rsidR="00000000" w:rsidDel="00000000" w:rsidP="00000000" w:rsidRDefault="00000000" w:rsidRPr="00000000" w14:paraId="00000031">
      <w:pPr>
        <w:numPr>
          <w:ilvl w:val="1"/>
          <w:numId w:val="1"/>
        </w:numPr>
        <w:pBdr>
          <w:top w:space="0" w:sz="0" w:val="nil"/>
          <w:left w:space="0" w:sz="0" w:val="nil"/>
          <w:bottom w:space="0" w:sz="0" w:val="nil"/>
          <w:right w:space="0" w:sz="0" w:val="nil"/>
          <w:between w:space="0" w:sz="0" w:val="nil"/>
        </w:pBdr>
        <w:spacing w:line="240" w:lineRule="auto"/>
        <w:ind w:left="1440" w:hanging="360"/>
        <w:jc w:val="both"/>
        <w:rPr>
          <w:color w:val="1155cc"/>
        </w:rPr>
      </w:pPr>
      <w:r w:rsidDel="00000000" w:rsidR="00000000" w:rsidRPr="00000000">
        <w:rPr>
          <w:color w:val="1155cc"/>
          <w:rtl w:val="0"/>
        </w:rPr>
        <w:t xml:space="preserve">výroba špecifických pomôcok na organizáciu podujatí (bezodplatná).</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line="240" w:lineRule="auto"/>
        <w:ind w:left="720" w:hanging="360"/>
        <w:jc w:val="both"/>
        <w:rPr>
          <w:color w:val="1155cc"/>
        </w:rPr>
      </w:pPr>
      <w:r w:rsidDel="00000000" w:rsidR="00000000" w:rsidRPr="00000000">
        <w:rPr>
          <w:color w:val="1155cc"/>
          <w:rtl w:val="0"/>
        </w:rPr>
        <w:t xml:space="preserve">Podpora aktivít SAF na významných športových medzinárodných podujatiach</w:t>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spacing w:line="240" w:lineRule="auto"/>
        <w:ind w:left="1440" w:hanging="360"/>
        <w:jc w:val="both"/>
        <w:rPr>
          <w:color w:val="1155cc"/>
        </w:rPr>
      </w:pPr>
      <w:r w:rsidDel="00000000" w:rsidR="00000000" w:rsidRPr="00000000">
        <w:rPr>
          <w:color w:val="1155cc"/>
          <w:rtl w:val="0"/>
        </w:rPr>
        <w:t xml:space="preserve">pomoc v podpornom tíme reprezentácie Slovenska,</w:t>
      </w:r>
    </w:p>
    <w:p w:rsidR="00000000" w:rsidDel="00000000" w:rsidP="00000000" w:rsidRDefault="00000000" w:rsidRPr="00000000" w14:paraId="00000034">
      <w:pPr>
        <w:numPr>
          <w:ilvl w:val="1"/>
          <w:numId w:val="1"/>
        </w:numPr>
        <w:pBdr>
          <w:top w:space="0" w:sz="0" w:val="nil"/>
          <w:left w:space="0" w:sz="0" w:val="nil"/>
          <w:bottom w:space="0" w:sz="0" w:val="nil"/>
          <w:right w:space="0" w:sz="0" w:val="nil"/>
          <w:between w:space="0" w:sz="0" w:val="nil"/>
        </w:pBdr>
        <w:spacing w:line="240" w:lineRule="auto"/>
        <w:ind w:left="1440" w:hanging="360"/>
        <w:jc w:val="both"/>
        <w:rPr>
          <w:color w:val="1155cc"/>
        </w:rPr>
      </w:pPr>
      <w:r w:rsidDel="00000000" w:rsidR="00000000" w:rsidRPr="00000000">
        <w:rPr>
          <w:color w:val="1155cc"/>
          <w:rtl w:val="0"/>
        </w:rPr>
        <w:t xml:space="preserve">propagácia SAF, jej členov a jej činnosti.</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firstLine="0"/>
        <w:jc w:val="both"/>
        <w:rPr/>
      </w:pPr>
      <w:r w:rsidDel="00000000" w:rsidR="00000000" w:rsidRPr="00000000">
        <w:rPr>
          <w:rtl w:val="0"/>
        </w:rPr>
      </w:r>
    </w:p>
    <w:p w:rsidR="00000000" w:rsidDel="00000000" w:rsidP="00000000" w:rsidRDefault="00000000" w:rsidRPr="00000000" w14:paraId="00000036">
      <w:pPr>
        <w:numPr>
          <w:ilvl w:val="0"/>
          <w:numId w:val="4"/>
        </w:numPr>
        <w:pBdr>
          <w:top w:space="0" w:sz="0" w:val="nil"/>
          <w:left w:space="0" w:sz="0" w:val="nil"/>
          <w:bottom w:space="0" w:sz="0" w:val="nil"/>
          <w:right w:space="0" w:sz="0" w:val="nil"/>
          <w:between w:space="0" w:sz="0" w:val="nil"/>
        </w:pBdr>
        <w:spacing w:line="240" w:lineRule="auto"/>
        <w:ind w:left="284" w:hanging="284"/>
        <w:jc w:val="both"/>
        <w:rPr>
          <w:u w:val="none"/>
        </w:rPr>
      </w:pPr>
      <w:r w:rsidDel="00000000" w:rsidR="00000000" w:rsidRPr="00000000">
        <w:rPr>
          <w:rtl w:val="0"/>
        </w:rPr>
        <w:t xml:space="preserve">Dobrovoľník udeľuje SAF nevýhradnú, bezodplatnú, časovo a územne neobmedzenú licenciu na použitie výstupov, </w:t>
      </w:r>
      <w:r w:rsidDel="00000000" w:rsidR="00000000" w:rsidRPr="00000000">
        <w:rPr>
          <w:rtl w:val="0"/>
        </w:rPr>
        <w:t xml:space="preserve">ktoré dobrovoľník vyrobí alebo inak spracuje počas trvania tejto zmluvy</w:t>
      </w:r>
      <w:r w:rsidDel="00000000" w:rsidR="00000000" w:rsidRPr="00000000">
        <w:rPr>
          <w:rtl w:val="0"/>
        </w:rPr>
        <w:t xml:space="preserve">, na účely činnosti SAF (marketing, dokumentácia, výučba, web, sociálne siete),</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0" w:firstLine="0"/>
        <w:jc w:val="both"/>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284" w:firstLine="0"/>
        <w:jc w:val="both"/>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284" w:firstLine="0"/>
        <w:jc w:val="both"/>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jc w:val="center"/>
        <w:rPr/>
      </w:pPr>
      <w:r w:rsidDel="00000000" w:rsidR="00000000" w:rsidRPr="00000000">
        <w:rPr>
          <w:b w:val="1"/>
          <w:bCs w:val="1"/>
          <w:rtl w:val="0"/>
        </w:rPr>
        <w:t xml:space="preserve">Článok III</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360" w:lineRule="auto"/>
        <w:jc w:val="center"/>
        <w:rPr>
          <w:b w:val="1"/>
          <w:bCs w:val="1"/>
        </w:rPr>
      </w:pPr>
      <w:r w:rsidDel="00000000" w:rsidR="00000000" w:rsidRPr="00000000">
        <w:rPr>
          <w:b w:val="1"/>
          <w:bCs w:val="1"/>
          <w:rtl w:val="0"/>
        </w:rPr>
        <w:t xml:space="preserve">Miesto a trvanie dobrovoľníckej činnosti</w:t>
      </w:r>
    </w:p>
    <w:p w:rsidR="00000000" w:rsidDel="00000000" w:rsidP="00000000" w:rsidRDefault="00000000" w:rsidRPr="00000000" w14:paraId="0000003D">
      <w:pPr>
        <w:numPr>
          <w:ilvl w:val="0"/>
          <w:numId w:val="5"/>
        </w:numPr>
        <w:pBdr>
          <w:top w:space="0" w:sz="0" w:val="nil"/>
          <w:left w:space="0" w:sz="0" w:val="nil"/>
          <w:bottom w:space="0" w:sz="0" w:val="nil"/>
          <w:right w:space="0" w:sz="0" w:val="nil"/>
          <w:between w:space="0" w:sz="0" w:val="nil"/>
        </w:pBdr>
        <w:spacing w:line="240" w:lineRule="auto"/>
        <w:ind w:left="284" w:hanging="284"/>
        <w:jc w:val="both"/>
        <w:rPr/>
      </w:pPr>
      <w:r w:rsidDel="00000000" w:rsidR="00000000" w:rsidRPr="00000000">
        <w:rPr>
          <w:rtl w:val="0"/>
        </w:rPr>
        <w:t xml:space="preserve">Miestom výkonu dobrovoľníckej činnosti je Slovenská republika.</w:t>
      </w:r>
    </w:p>
    <w:p w:rsidR="00000000" w:rsidDel="00000000" w:rsidP="00000000" w:rsidRDefault="00000000" w:rsidRPr="00000000" w14:paraId="0000003E">
      <w:pPr>
        <w:numPr>
          <w:ilvl w:val="0"/>
          <w:numId w:val="5"/>
        </w:numPr>
        <w:pBdr>
          <w:top w:space="0" w:sz="0" w:val="nil"/>
          <w:left w:space="0" w:sz="0" w:val="nil"/>
          <w:bottom w:space="0" w:sz="0" w:val="nil"/>
          <w:right w:space="0" w:sz="0" w:val="nil"/>
          <w:between w:space="0" w:sz="0" w:val="nil"/>
        </w:pBdr>
        <w:spacing w:line="240" w:lineRule="auto"/>
        <w:ind w:left="284" w:hanging="284"/>
        <w:jc w:val="both"/>
        <w:rPr/>
      </w:pPr>
      <w:r w:rsidDel="00000000" w:rsidR="00000000" w:rsidRPr="00000000">
        <w:rPr>
          <w:rtl w:val="0"/>
        </w:rPr>
        <w:t xml:space="preserve">Zmluvné strany sa dohodli na dobe vykonávania dobrovoľníckej činnosti od ..................  do ............................... </w:t>
        <w:br w:type="textWrapping"/>
        <w:t xml:space="preserve">Deň skončenia výkonu dobrovoľníckej činnosti je ...........................</w:t>
      </w:r>
    </w:p>
    <w:p w:rsidR="00000000" w:rsidDel="00000000" w:rsidP="00000000" w:rsidRDefault="00000000" w:rsidRPr="00000000" w14:paraId="0000003F">
      <w:pPr>
        <w:numPr>
          <w:ilvl w:val="0"/>
          <w:numId w:val="5"/>
        </w:numPr>
        <w:pBdr>
          <w:top w:space="0" w:sz="0" w:val="nil"/>
          <w:left w:space="0" w:sz="0" w:val="nil"/>
          <w:bottom w:space="0" w:sz="0" w:val="nil"/>
          <w:right w:space="0" w:sz="0" w:val="nil"/>
          <w:between w:space="0" w:sz="0" w:val="nil"/>
        </w:pBdr>
        <w:spacing w:line="240" w:lineRule="auto"/>
        <w:ind w:left="284" w:hanging="284"/>
        <w:jc w:val="both"/>
        <w:rPr/>
      </w:pPr>
      <w:r w:rsidDel="00000000" w:rsidR="00000000" w:rsidRPr="00000000">
        <w:rPr>
          <w:rtl w:val="0"/>
        </w:rPr>
        <w:t xml:space="preserve">Presný rozsah dobrovoľníckej činnosti bude vždy stanovený dohodou zmluvných strán podľa potrieb a požiadaviek jednotlivých aktivít, na ktorých sa bude dobrovoľník podieľať. </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jc w:val="center"/>
        <w:rPr/>
      </w:pPr>
      <w:r w:rsidDel="00000000" w:rsidR="00000000" w:rsidRPr="00000000">
        <w:rPr>
          <w:b w:val="1"/>
          <w:bCs w:val="1"/>
          <w:rtl w:val="0"/>
        </w:rPr>
        <w:t xml:space="preserve">Článok IV</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360" w:lineRule="auto"/>
        <w:jc w:val="center"/>
        <w:rPr/>
      </w:pPr>
      <w:r w:rsidDel="00000000" w:rsidR="00000000" w:rsidRPr="00000000">
        <w:rPr>
          <w:b w:val="1"/>
          <w:bCs w:val="1"/>
          <w:rtl w:val="0"/>
        </w:rPr>
        <w:t xml:space="preserve">Práva a povinnosti zmluvných strán</w:t>
      </w:r>
      <w:r w:rsidDel="00000000" w:rsidR="00000000" w:rsidRPr="00000000">
        <w:rPr>
          <w:rtl w:val="0"/>
        </w:rPr>
      </w:r>
    </w:p>
    <w:p w:rsidR="00000000" w:rsidDel="00000000" w:rsidP="00000000" w:rsidRDefault="00000000" w:rsidRPr="00000000" w14:paraId="00000043">
      <w:pPr>
        <w:numPr>
          <w:ilvl w:val="0"/>
          <w:numId w:val="6"/>
        </w:numPr>
        <w:pBdr>
          <w:top w:space="0" w:sz="0" w:val="nil"/>
          <w:left w:space="0" w:sz="0" w:val="nil"/>
          <w:bottom w:space="0" w:sz="0" w:val="nil"/>
          <w:right w:space="0" w:sz="0" w:val="nil"/>
          <w:between w:space="0" w:sz="0" w:val="nil"/>
        </w:pBdr>
        <w:spacing w:line="240" w:lineRule="auto"/>
        <w:ind w:left="435" w:hanging="435"/>
        <w:jc w:val="both"/>
        <w:rPr/>
      </w:pPr>
      <w:r w:rsidDel="00000000" w:rsidR="00000000" w:rsidRPr="00000000">
        <w:rPr>
          <w:rtl w:val="0"/>
        </w:rPr>
        <w:t xml:space="preserve">Počas dobrovoľníckej činnosti  je dobrovoľník povinný:</w:t>
      </w:r>
    </w:p>
    <w:p w:rsidR="00000000" w:rsidDel="00000000" w:rsidP="00000000" w:rsidRDefault="00000000" w:rsidRPr="00000000" w14:paraId="00000044">
      <w:pPr>
        <w:numPr>
          <w:ilvl w:val="1"/>
          <w:numId w:val="6"/>
        </w:numPr>
        <w:pBdr>
          <w:top w:space="0" w:sz="0" w:val="nil"/>
          <w:left w:space="0" w:sz="0" w:val="nil"/>
          <w:bottom w:space="0" w:sz="0" w:val="nil"/>
          <w:right w:space="0" w:sz="0" w:val="nil"/>
          <w:between w:space="0" w:sz="0" w:val="nil"/>
        </w:pBdr>
        <w:spacing w:line="240" w:lineRule="auto"/>
        <w:ind w:left="720" w:hanging="285"/>
        <w:jc w:val="both"/>
        <w:rPr/>
      </w:pPr>
      <w:r w:rsidDel="00000000" w:rsidR="00000000" w:rsidRPr="00000000">
        <w:rPr>
          <w:rtl w:val="0"/>
        </w:rPr>
        <w:t xml:space="preserve">vykonávať dobrovoľnícku činnosť osobne, podľa svojich najlepších schopností, zručností a vedomostí, za podmienky dodržania obecne platných noriem a predpisov,</w:t>
      </w:r>
    </w:p>
    <w:p w:rsidR="00000000" w:rsidDel="00000000" w:rsidP="00000000" w:rsidRDefault="00000000" w:rsidRPr="00000000" w14:paraId="00000045">
      <w:pPr>
        <w:numPr>
          <w:ilvl w:val="1"/>
          <w:numId w:val="6"/>
        </w:numPr>
        <w:pBdr>
          <w:top w:space="0" w:sz="0" w:val="nil"/>
          <w:left w:space="0" w:sz="0" w:val="nil"/>
          <w:bottom w:space="0" w:sz="0" w:val="nil"/>
          <w:right w:space="0" w:sz="0" w:val="nil"/>
          <w:between w:space="0" w:sz="0" w:val="nil"/>
        </w:pBdr>
        <w:spacing w:line="240" w:lineRule="auto"/>
        <w:ind w:left="720" w:hanging="285"/>
        <w:jc w:val="both"/>
        <w:rPr/>
      </w:pPr>
      <w:r w:rsidDel="00000000" w:rsidR="00000000" w:rsidRPr="00000000">
        <w:rPr>
          <w:rtl w:val="0"/>
        </w:rPr>
        <w:t xml:space="preserve">zúčastniť sa na súvisiacom zaškolení o dobrovoľníckej činnosti a o bezpečnosti a ochrane zdravia v práci pred začatím výkonu dobrovoľníckej činnosti, ktoré zabezpečí prijímateľ dobrovoľníckej činnosti,</w:t>
      </w:r>
    </w:p>
    <w:p w:rsidR="00000000" w:rsidDel="00000000" w:rsidP="00000000" w:rsidRDefault="00000000" w:rsidRPr="00000000" w14:paraId="00000046">
      <w:pPr>
        <w:numPr>
          <w:ilvl w:val="1"/>
          <w:numId w:val="6"/>
        </w:numPr>
        <w:pBdr>
          <w:top w:space="0" w:sz="0" w:val="nil"/>
          <w:left w:space="0" w:sz="0" w:val="nil"/>
          <w:bottom w:space="0" w:sz="0" w:val="nil"/>
          <w:right w:space="0" w:sz="0" w:val="nil"/>
          <w:between w:space="0" w:sz="0" w:val="nil"/>
        </w:pBdr>
        <w:spacing w:line="240" w:lineRule="auto"/>
        <w:ind w:left="720" w:hanging="285"/>
        <w:jc w:val="both"/>
        <w:rPr/>
      </w:pPr>
      <w:r w:rsidDel="00000000" w:rsidR="00000000" w:rsidRPr="00000000">
        <w:rPr>
          <w:rtl w:val="0"/>
        </w:rPr>
        <w:t xml:space="preserve">aktívne vykonávať úlohy v rámci dohodnutej dobrovoľníckej činnosti, podľa pokynov prijímateľa dobrovoľníckej činnosti alebo ním určenej osoby, prípadné vlastné aktivity a činnosti pred ich realizáciou odsúhlasiť s prijímateľom dobrovoľníckej činnosti,</w:t>
      </w:r>
    </w:p>
    <w:p w:rsidR="00000000" w:rsidDel="00000000" w:rsidP="00000000" w:rsidRDefault="00000000" w:rsidRPr="00000000" w14:paraId="00000047">
      <w:pPr>
        <w:numPr>
          <w:ilvl w:val="1"/>
          <w:numId w:val="6"/>
        </w:numPr>
        <w:pBdr>
          <w:top w:space="0" w:sz="0" w:val="nil"/>
          <w:left w:space="0" w:sz="0" w:val="nil"/>
          <w:bottom w:space="0" w:sz="0" w:val="nil"/>
          <w:right w:space="0" w:sz="0" w:val="nil"/>
          <w:between w:space="0" w:sz="0" w:val="nil"/>
        </w:pBdr>
        <w:spacing w:line="240" w:lineRule="auto"/>
        <w:ind w:left="720" w:hanging="285"/>
        <w:jc w:val="both"/>
        <w:rPr/>
      </w:pPr>
      <w:bookmarkStart w:colFirst="0" w:colLast="0" w:name="_f8t0sw20a1s9" w:id="0"/>
      <w:bookmarkEnd w:id="0"/>
      <w:r w:rsidDel="00000000" w:rsidR="00000000" w:rsidRPr="00000000">
        <w:rPr>
          <w:rtl w:val="0"/>
        </w:rPr>
        <w:t xml:space="preserve">pri výskyte problémov informovať kontaktnú osobu určenú prijímateľom dobrovoľníckej činnosti, ktorou je </w:t>
      </w:r>
      <w:r w:rsidDel="00000000" w:rsidR="00000000" w:rsidRPr="00000000">
        <w:rPr>
          <w:color w:val="ff0000"/>
          <w:rtl w:val="0"/>
        </w:rPr>
        <w:t xml:space="preserve">MENO KOORDINATORA</w:t>
      </w:r>
      <w:r w:rsidDel="00000000" w:rsidR="00000000" w:rsidRPr="00000000">
        <w:rPr>
          <w:rtl w:val="0"/>
        </w:rPr>
        <w:t xml:space="preserve"> telefónne číslo: </w:t>
      </w:r>
      <w:r w:rsidDel="00000000" w:rsidR="00000000" w:rsidRPr="00000000">
        <w:rPr>
          <w:color w:val="ff0000"/>
          <w:rtl w:val="0"/>
        </w:rPr>
        <w:t xml:space="preserve">+421 XXX XXX XXX</w:t>
      </w:r>
      <w:r w:rsidDel="00000000" w:rsidR="00000000" w:rsidRPr="00000000">
        <w:rPr>
          <w:rtl w:val="0"/>
        </w:rPr>
        <w:t xml:space="preserve"> alebo email: </w:t>
      </w:r>
      <w:r w:rsidDel="00000000" w:rsidR="00000000" w:rsidRPr="00000000">
        <w:rPr>
          <w:color w:val="ff0000"/>
          <w:rtl w:val="0"/>
        </w:rPr>
        <w:t xml:space="preserve">XXXXXX</w:t>
      </w:r>
      <w:r w:rsidDel="00000000" w:rsidR="00000000" w:rsidRPr="00000000">
        <w:rPr>
          <w:rtl w:val="0"/>
        </w:rPr>
        <w:t xml:space="preserve">.</w:t>
      </w:r>
    </w:p>
    <w:p w:rsidR="00000000" w:rsidDel="00000000" w:rsidP="00000000" w:rsidRDefault="00000000" w:rsidRPr="00000000" w14:paraId="00000048">
      <w:pPr>
        <w:numPr>
          <w:ilvl w:val="1"/>
          <w:numId w:val="6"/>
        </w:numPr>
        <w:pBdr>
          <w:top w:space="0" w:sz="0" w:val="nil"/>
          <w:left w:space="0" w:sz="0" w:val="nil"/>
          <w:bottom w:space="0" w:sz="0" w:val="nil"/>
          <w:right w:space="0" w:sz="0" w:val="nil"/>
          <w:between w:space="0" w:sz="0" w:val="nil"/>
        </w:pBdr>
        <w:spacing w:line="240" w:lineRule="auto"/>
        <w:ind w:left="720" w:hanging="285"/>
        <w:jc w:val="both"/>
        <w:rPr/>
      </w:pPr>
      <w:bookmarkStart w:colFirst="0" w:colLast="0" w:name="_dfl5tiz80oxz" w:id="1"/>
      <w:bookmarkEnd w:id="1"/>
      <w:r w:rsidDel="00000000" w:rsidR="00000000" w:rsidRPr="00000000">
        <w:rPr>
          <w:rtl w:val="0"/>
        </w:rPr>
        <w:t xml:space="preserve">rešpektovať všetky usmernenia zo strany prijímateľa dobrovoľníckej činnosti týkajúce sa náplne a spôsobu vykonávania dobrovoľníckej činnosti,</w:t>
      </w:r>
    </w:p>
    <w:p w:rsidR="00000000" w:rsidDel="00000000" w:rsidP="00000000" w:rsidRDefault="00000000" w:rsidRPr="00000000" w14:paraId="00000049">
      <w:pPr>
        <w:numPr>
          <w:ilvl w:val="1"/>
          <w:numId w:val="6"/>
        </w:numPr>
        <w:pBdr>
          <w:top w:space="0" w:sz="0" w:val="nil"/>
          <w:left w:space="0" w:sz="0" w:val="nil"/>
          <w:bottom w:space="0" w:sz="0" w:val="nil"/>
          <w:right w:space="0" w:sz="0" w:val="nil"/>
          <w:between w:space="0" w:sz="0" w:val="nil"/>
        </w:pBdr>
        <w:spacing w:line="240" w:lineRule="auto"/>
        <w:ind w:left="720" w:hanging="285"/>
        <w:jc w:val="both"/>
        <w:rPr/>
      </w:pPr>
      <w:r w:rsidDel="00000000" w:rsidR="00000000" w:rsidRPr="00000000">
        <w:rPr>
          <w:rtl w:val="0"/>
        </w:rPr>
        <w:t xml:space="preserve">nezverejňovať finančné náležitosti týkajúce sa náhrad za výkon dobrovoľníckej činnosti a ani iné ekonomické údaje a vzťahy, o ktorých sa dobrovoľník dozvedel pri výkone dobrovoľníckej činnosti,</w:t>
      </w:r>
    </w:p>
    <w:p w:rsidR="00000000" w:rsidDel="00000000" w:rsidP="00000000" w:rsidRDefault="00000000" w:rsidRPr="00000000" w14:paraId="0000004A">
      <w:pPr>
        <w:numPr>
          <w:ilvl w:val="1"/>
          <w:numId w:val="6"/>
        </w:numPr>
        <w:pBdr>
          <w:top w:space="0" w:sz="0" w:val="nil"/>
          <w:left w:space="0" w:sz="0" w:val="nil"/>
          <w:bottom w:space="0" w:sz="0" w:val="nil"/>
          <w:right w:space="0" w:sz="0" w:val="nil"/>
          <w:between w:space="0" w:sz="0" w:val="nil"/>
        </w:pBdr>
        <w:spacing w:line="240" w:lineRule="auto"/>
        <w:ind w:left="720" w:hanging="285"/>
        <w:jc w:val="both"/>
        <w:rPr/>
      </w:pPr>
      <w:r w:rsidDel="00000000" w:rsidR="00000000" w:rsidRPr="00000000">
        <w:rPr>
          <w:rtl w:val="0"/>
        </w:rPr>
        <w:t xml:space="preserve">zachovávať mlčanlivosť o všetkých skutočnostiach súvisiacich s výkonom dobrovoľníckej činnosti a o všetkých skutočnostiach, o ktorých sa dozvedel pri výkone dobrovoľníckej činnosti, vrátane osobných údajov.</w:t>
      </w:r>
    </w:p>
    <w:p w:rsidR="00000000" w:rsidDel="00000000" w:rsidP="00000000" w:rsidRDefault="00000000" w:rsidRPr="00000000" w14:paraId="0000004B">
      <w:pPr>
        <w:numPr>
          <w:ilvl w:val="0"/>
          <w:numId w:val="6"/>
        </w:numPr>
        <w:pBdr>
          <w:top w:space="0" w:sz="0" w:val="nil"/>
          <w:left w:space="0" w:sz="0" w:val="nil"/>
          <w:bottom w:space="0" w:sz="0" w:val="nil"/>
          <w:right w:space="0" w:sz="0" w:val="nil"/>
          <w:between w:space="0" w:sz="0" w:val="nil"/>
        </w:pBdr>
        <w:spacing w:line="240" w:lineRule="auto"/>
        <w:ind w:left="435" w:hanging="435"/>
        <w:jc w:val="both"/>
        <w:rPr/>
      </w:pPr>
      <w:r w:rsidDel="00000000" w:rsidR="00000000" w:rsidRPr="00000000">
        <w:rPr>
          <w:rtl w:val="0"/>
        </w:rPr>
        <w:t xml:space="preserve">Prijímateľ dobrovoľníckej činnosti je povinný vytvoriť dobrovoľníkovi podmienky na riadny výkon dobrovoľníckej činnosti. Zmluvné strany sa dohodli, že pre výkon dobrovoľníckej činnosti bude dobrovoľník využívať pre účely plnenia podľa tejto zmluvy svoje vlastné pomôcky a predmety, ako napríklad:</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4C">
      <w:pPr>
        <w:numPr>
          <w:ilvl w:val="1"/>
          <w:numId w:val="6"/>
        </w:numPr>
        <w:pBdr>
          <w:top w:space="0" w:sz="0" w:val="nil"/>
          <w:left w:space="0" w:sz="0" w:val="nil"/>
          <w:bottom w:space="0" w:sz="0" w:val="nil"/>
          <w:right w:space="0" w:sz="0" w:val="nil"/>
          <w:between w:space="0" w:sz="0" w:val="nil"/>
        </w:pBdr>
        <w:spacing w:line="240" w:lineRule="auto"/>
        <w:ind w:left="720" w:hanging="285"/>
        <w:jc w:val="both"/>
        <w:rPr/>
      </w:pPr>
      <w:r w:rsidDel="00000000" w:rsidR="00000000" w:rsidRPr="00000000">
        <w:rPr>
          <w:rtl w:val="0"/>
        </w:rPr>
        <w:t xml:space="preserve">výpočtová technika </w:t>
      </w:r>
    </w:p>
    <w:p w:rsidR="00000000" w:rsidDel="00000000" w:rsidP="00000000" w:rsidRDefault="00000000" w:rsidRPr="00000000" w14:paraId="0000004D">
      <w:pPr>
        <w:numPr>
          <w:ilvl w:val="1"/>
          <w:numId w:val="6"/>
        </w:numPr>
        <w:pBdr>
          <w:top w:space="0" w:sz="0" w:val="nil"/>
          <w:left w:space="0" w:sz="0" w:val="nil"/>
          <w:bottom w:space="0" w:sz="0" w:val="nil"/>
          <w:right w:space="0" w:sz="0" w:val="nil"/>
          <w:between w:space="0" w:sz="0" w:val="nil"/>
        </w:pBdr>
        <w:spacing w:line="240" w:lineRule="auto"/>
        <w:ind w:left="720" w:hanging="285"/>
        <w:jc w:val="both"/>
        <w:rPr/>
      </w:pPr>
      <w:r w:rsidDel="00000000" w:rsidR="00000000" w:rsidRPr="00000000">
        <w:rPr>
          <w:rtl w:val="0"/>
        </w:rPr>
        <w:t xml:space="preserve">komunikačná technika </w:t>
      </w:r>
    </w:p>
    <w:p w:rsidR="00000000" w:rsidDel="00000000" w:rsidP="00000000" w:rsidRDefault="00000000" w:rsidRPr="00000000" w14:paraId="0000004E">
      <w:pPr>
        <w:numPr>
          <w:ilvl w:val="1"/>
          <w:numId w:val="6"/>
        </w:numPr>
        <w:pBdr>
          <w:top w:space="0" w:sz="0" w:val="nil"/>
          <w:left w:space="0" w:sz="0" w:val="nil"/>
          <w:bottom w:space="0" w:sz="0" w:val="nil"/>
          <w:right w:space="0" w:sz="0" w:val="nil"/>
          <w:between w:space="0" w:sz="0" w:val="nil"/>
        </w:pBdr>
        <w:spacing w:line="240" w:lineRule="auto"/>
        <w:ind w:left="720" w:hanging="285"/>
        <w:jc w:val="both"/>
        <w:rPr/>
      </w:pPr>
      <w:r w:rsidDel="00000000" w:rsidR="00000000" w:rsidRPr="00000000">
        <w:rPr>
          <w:rtl w:val="0"/>
        </w:rPr>
        <w:t xml:space="preserve">internetové pripojenie</w:t>
      </w:r>
    </w:p>
    <w:p w:rsidR="00000000" w:rsidDel="00000000" w:rsidP="00000000" w:rsidRDefault="00000000" w:rsidRPr="00000000" w14:paraId="0000004F">
      <w:pPr>
        <w:numPr>
          <w:ilvl w:val="0"/>
          <w:numId w:val="6"/>
        </w:numPr>
        <w:pBdr>
          <w:top w:space="0" w:sz="0" w:val="nil"/>
          <w:left w:space="0" w:sz="0" w:val="nil"/>
          <w:bottom w:space="0" w:sz="0" w:val="nil"/>
          <w:right w:space="0" w:sz="0" w:val="nil"/>
          <w:between w:space="0" w:sz="0" w:val="nil"/>
        </w:pBdr>
        <w:spacing w:line="240" w:lineRule="auto"/>
        <w:ind w:left="435" w:hanging="435"/>
        <w:jc w:val="both"/>
        <w:rPr/>
      </w:pPr>
      <w:r w:rsidDel="00000000" w:rsidR="00000000" w:rsidRPr="00000000">
        <w:rPr>
          <w:rtl w:val="0"/>
        </w:rPr>
        <w:t xml:space="preserve">Pokiaľ poskytne prijímateľ dobrovoľníckej činnosti dobrovoľníkovi pomôcky a predmety uvedené v ods. 2 tohto článku a pokiaľ to charakter pomôcok a predmetov poskytnutých podľa odseku 2 umožňuje, je dobrovoľník povinný vrátiť poskytnuté pomôcky a predmety v deň skončenia výkonu dobrovoľníckej činnosti v stave zodpovedajúcom bežnému opotrebeniu, ak nebude vykonávať dobrovoľnícku činnosť pre prijímateľa dobrovoľníckej činnosti pravidelne/opakovane. </w:t>
      </w:r>
    </w:p>
    <w:p w:rsidR="00000000" w:rsidDel="00000000" w:rsidP="00000000" w:rsidRDefault="00000000" w:rsidRPr="00000000" w14:paraId="00000050">
      <w:pPr>
        <w:numPr>
          <w:ilvl w:val="0"/>
          <w:numId w:val="6"/>
        </w:numPr>
        <w:pBdr>
          <w:top w:space="0" w:sz="0" w:val="nil"/>
          <w:left w:space="0" w:sz="0" w:val="nil"/>
          <w:bottom w:space="0" w:sz="0" w:val="nil"/>
          <w:right w:space="0" w:sz="0" w:val="nil"/>
          <w:between w:space="0" w:sz="0" w:val="nil"/>
        </w:pBdr>
        <w:spacing w:line="240" w:lineRule="auto"/>
        <w:ind w:left="435" w:hanging="435"/>
        <w:jc w:val="both"/>
        <w:rPr/>
      </w:pPr>
      <w:r w:rsidDel="00000000" w:rsidR="00000000" w:rsidRPr="00000000">
        <w:rPr>
          <w:color w:val="ff0000"/>
          <w:rtl w:val="0"/>
        </w:rPr>
        <w:t xml:space="preserve">OPTIONAL.</w:t>
      </w:r>
      <w:r w:rsidDel="00000000" w:rsidR="00000000" w:rsidRPr="00000000">
        <w:rPr>
          <w:rtl w:val="0"/>
        </w:rPr>
        <w:t xml:space="preserve"> </w:t>
      </w:r>
      <w:r w:rsidDel="00000000" w:rsidR="00000000" w:rsidRPr="00000000">
        <w:rPr>
          <w:color w:val="1155cc"/>
          <w:rtl w:val="0"/>
        </w:rPr>
        <w:t xml:space="preserve">Prijímateľ dobrovoľníckej činnosti sa zaväzuje dobrovoľníkovi preplatiť náklady na obstaranie pomôcok a predmetov potrebných na výkon dobrovoľníckej činnosti alebo ich primeranú časť, ak mu ich prijímateľ dobrovoľníckej činnosti neposkytol sám.</w:t>
      </w:r>
    </w:p>
    <w:p w:rsidR="00000000" w:rsidDel="00000000" w:rsidP="00000000" w:rsidRDefault="00000000" w:rsidRPr="00000000" w14:paraId="00000051">
      <w:pPr>
        <w:numPr>
          <w:ilvl w:val="0"/>
          <w:numId w:val="6"/>
        </w:numPr>
        <w:pBdr>
          <w:top w:space="0" w:sz="0" w:val="nil"/>
          <w:left w:space="0" w:sz="0" w:val="nil"/>
          <w:bottom w:space="0" w:sz="0" w:val="nil"/>
          <w:right w:space="0" w:sz="0" w:val="nil"/>
          <w:between w:space="0" w:sz="0" w:val="nil"/>
        </w:pBdr>
        <w:spacing w:line="240" w:lineRule="auto"/>
        <w:ind w:left="435" w:hanging="435"/>
        <w:jc w:val="both"/>
        <w:rPr/>
      </w:pPr>
      <w:r w:rsidDel="00000000" w:rsidR="00000000" w:rsidRPr="00000000">
        <w:rPr>
          <w:color w:val="ff0000"/>
          <w:rtl w:val="0"/>
        </w:rPr>
        <w:t xml:space="preserve">OPTIONAL.</w:t>
      </w:r>
      <w:r w:rsidDel="00000000" w:rsidR="00000000" w:rsidRPr="00000000">
        <w:rPr>
          <w:rtl w:val="0"/>
        </w:rPr>
        <w:t xml:space="preserve"> </w:t>
      </w:r>
      <w:r w:rsidDel="00000000" w:rsidR="00000000" w:rsidRPr="00000000">
        <w:rPr>
          <w:color w:val="1155cc"/>
          <w:rtl w:val="0"/>
        </w:rPr>
        <w:t xml:space="preserve">Prijímateľ dobrovoľníckej činnosti sa zaväzuje uhradiť dobrovoľníkovi podľa platnej legislatívy a interných predpisov SAF cestovné náklady spojené s dopravou z miesta jeho bydliska do miesta výkonu dobrovoľníckej činnosti podľa tejto zmluvy a späť, ako aj cestovné na cestu vykonanú dobrovoľníkom na pokyn prijímateľa dobrovoľníckej činnosti, náklady na ubytovanie a stravu počas trvania vykonávania dobrovoľníckej činnosti. </w:t>
      </w:r>
    </w:p>
    <w:p w:rsidR="00000000" w:rsidDel="00000000" w:rsidP="00000000" w:rsidRDefault="00000000" w:rsidRPr="00000000" w14:paraId="00000052">
      <w:pPr>
        <w:numPr>
          <w:ilvl w:val="0"/>
          <w:numId w:val="6"/>
        </w:numPr>
        <w:pBdr>
          <w:top w:space="0" w:sz="0" w:val="nil"/>
          <w:left w:space="0" w:sz="0" w:val="nil"/>
          <w:bottom w:space="0" w:sz="0" w:val="nil"/>
          <w:right w:space="0" w:sz="0" w:val="nil"/>
          <w:between w:space="0" w:sz="0" w:val="nil"/>
        </w:pBdr>
        <w:spacing w:line="240" w:lineRule="auto"/>
        <w:ind w:left="435" w:hanging="435"/>
        <w:jc w:val="both"/>
        <w:rPr/>
      </w:pPr>
      <w:r w:rsidDel="00000000" w:rsidR="00000000" w:rsidRPr="00000000">
        <w:rPr>
          <w:color w:val="ff0000"/>
          <w:rtl w:val="0"/>
        </w:rPr>
        <w:t xml:space="preserve">OPTIONAL. </w:t>
      </w:r>
      <w:r w:rsidDel="00000000" w:rsidR="00000000" w:rsidRPr="00000000">
        <w:rPr>
          <w:color w:val="1155cc"/>
          <w:rtl w:val="0"/>
        </w:rPr>
        <w:t xml:space="preserve">Prijímateľ dobrovoľníckej činnosti sa zaväzuje vyplatiť dobrovoľníkovi náhradu za stratu času dobrovoľníka zapísaného v informačnom systéme športu za každú hodinu vykonávania dobrovoľníckej činnosti v športe najviac vo výške hodinovej minimálnej mzdy, ktorá je pre rok 2026 stanovená vo výške 5,259 € za každú odpracovanú hodinu.</w:t>
      </w:r>
    </w:p>
    <w:p w:rsidR="00000000" w:rsidDel="00000000" w:rsidP="00000000" w:rsidRDefault="00000000" w:rsidRPr="00000000" w14:paraId="00000053">
      <w:pPr>
        <w:numPr>
          <w:ilvl w:val="0"/>
          <w:numId w:val="6"/>
        </w:numPr>
        <w:pBdr>
          <w:top w:space="0" w:sz="0" w:val="nil"/>
          <w:left w:space="0" w:sz="0" w:val="nil"/>
          <w:bottom w:space="0" w:sz="0" w:val="nil"/>
          <w:right w:space="0" w:sz="0" w:val="nil"/>
          <w:between w:space="0" w:sz="0" w:val="nil"/>
        </w:pBdr>
        <w:spacing w:line="240" w:lineRule="auto"/>
        <w:ind w:left="435" w:hanging="435"/>
        <w:jc w:val="both"/>
        <w:rPr/>
      </w:pPr>
      <w:r w:rsidDel="00000000" w:rsidR="00000000" w:rsidRPr="00000000">
        <w:rPr>
          <w:color w:val="ff0000"/>
          <w:rtl w:val="0"/>
        </w:rPr>
        <w:t xml:space="preserve">OPTIONAL. </w:t>
      </w:r>
      <w:r w:rsidDel="00000000" w:rsidR="00000000" w:rsidRPr="00000000">
        <w:rPr>
          <w:color w:val="1155cc"/>
          <w:rtl w:val="0"/>
        </w:rPr>
        <w:t xml:space="preserve">Zmluvné strany sa dohodli, že prijímateľ dobrovoľníckej činnosti uzatvorí poistenie zodpovednosti za škodu spôsobenú dobrovoľníkom a poistenie pre prípad úrazu dobrovoľníka v jeho prospech. </w:t>
      </w:r>
    </w:p>
    <w:p w:rsidR="00000000" w:rsidDel="00000000" w:rsidP="00000000" w:rsidRDefault="00000000" w:rsidRPr="00000000" w14:paraId="00000054">
      <w:pPr>
        <w:numPr>
          <w:ilvl w:val="0"/>
          <w:numId w:val="6"/>
        </w:numPr>
        <w:pBdr>
          <w:top w:space="0" w:sz="0" w:val="nil"/>
          <w:left w:space="0" w:sz="0" w:val="nil"/>
          <w:bottom w:space="0" w:sz="0" w:val="nil"/>
          <w:right w:space="0" w:sz="0" w:val="nil"/>
          <w:between w:space="0" w:sz="0" w:val="nil"/>
        </w:pBdr>
        <w:spacing w:line="240" w:lineRule="auto"/>
        <w:ind w:left="435" w:hanging="435"/>
        <w:jc w:val="both"/>
        <w:rPr/>
      </w:pPr>
      <w:r w:rsidDel="00000000" w:rsidR="00000000" w:rsidRPr="00000000">
        <w:rPr>
          <w:rtl w:val="0"/>
        </w:rPr>
        <w:t xml:space="preserve">Zmluvné strany sa dohodli, že prijímateľ dobrovoľníckej činnosti bude viesť v elektronickej forme a písomnej forme výkaz dobrovoľníckej činnosti dobrovoľníka, v ktorom bude uvedený dátum, časový rozsah a obsah vykonávanej dobrovoľníckej činnosti. Správnosť údajov uvedených vo výkaze potvrdí po každom výkone dobrovoľníckej činnosti svojim podpisom dobrovoľník a oprávnený zástupca prijímateľa dobrovoľníckej činnosti (koordinátor dobrovoľníckej činnosti). Vzor tohto výkazu tvorí prílohu Smernice o dobrovoľníckej činnosti a o poskytovaní materiálneho zabezpečenia a náhrad dobrovoľníkov vykonávajúcich dobrovoľnícku činnosť v prospech SAF.</w:t>
      </w:r>
    </w:p>
    <w:p w:rsidR="00000000" w:rsidDel="00000000" w:rsidP="00000000" w:rsidRDefault="00000000" w:rsidRPr="00000000" w14:paraId="00000055">
      <w:pPr>
        <w:numPr>
          <w:ilvl w:val="0"/>
          <w:numId w:val="6"/>
        </w:numPr>
        <w:pBdr>
          <w:top w:space="0" w:sz="0" w:val="nil"/>
          <w:left w:space="0" w:sz="0" w:val="nil"/>
          <w:bottom w:space="0" w:sz="0" w:val="nil"/>
          <w:right w:space="0" w:sz="0" w:val="nil"/>
          <w:between w:space="0" w:sz="0" w:val="nil"/>
        </w:pBdr>
        <w:spacing w:line="240" w:lineRule="auto"/>
        <w:ind w:left="435" w:hanging="435"/>
        <w:jc w:val="both"/>
        <w:rPr/>
      </w:pPr>
      <w:r w:rsidDel="00000000" w:rsidR="00000000" w:rsidRPr="00000000">
        <w:rPr>
          <w:rtl w:val="0"/>
        </w:rPr>
        <w:t xml:space="preserve">Prijímateľ dobrovoľníckej činnosti vydá na požiadanie dobrovoľníka písomné potvrdenie dobrovoľníkovi o trvaní, rozsahu a obsahu dobrovoľníckej činnosti dobrovoľníka a písomné hodnotenie dobrovoľníckej činnosti. Podkladom pre vydanie potvrdenia o dobrovoľníckej činnosti je výkaz o dobrovoľníckej činnosti vedený podľa odseku 9.</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hanging="284"/>
        <w:jc w:val="both"/>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jc w:val="center"/>
        <w:rPr/>
      </w:pPr>
      <w:r w:rsidDel="00000000" w:rsidR="00000000" w:rsidRPr="00000000">
        <w:rPr>
          <w:b w:val="1"/>
          <w:bCs w:val="1"/>
          <w:rtl w:val="0"/>
        </w:rPr>
        <w:t xml:space="preserve">Článok V</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360" w:lineRule="auto"/>
        <w:jc w:val="center"/>
        <w:rPr/>
      </w:pPr>
      <w:r w:rsidDel="00000000" w:rsidR="00000000" w:rsidRPr="00000000">
        <w:rPr>
          <w:b w:val="1"/>
          <w:bCs w:val="1"/>
          <w:rtl w:val="0"/>
        </w:rPr>
        <w:t xml:space="preserve">Záverečné ustanovenia</w:t>
      </w:r>
      <w:r w:rsidDel="00000000" w:rsidR="00000000" w:rsidRPr="00000000">
        <w:rPr>
          <w:rtl w:val="0"/>
        </w:rPr>
      </w:r>
    </w:p>
    <w:p w:rsidR="00000000" w:rsidDel="00000000" w:rsidP="00000000" w:rsidRDefault="00000000" w:rsidRPr="00000000" w14:paraId="00000059">
      <w:pPr>
        <w:numPr>
          <w:ilvl w:val="0"/>
          <w:numId w:val="2"/>
        </w:numPr>
        <w:pBdr>
          <w:top w:space="0" w:sz="0" w:val="nil"/>
          <w:left w:space="0" w:sz="0" w:val="nil"/>
          <w:bottom w:space="0" w:sz="0" w:val="nil"/>
          <w:right w:space="0" w:sz="0" w:val="nil"/>
          <w:between w:space="0" w:sz="0" w:val="nil"/>
        </w:pBdr>
        <w:spacing w:line="240" w:lineRule="auto"/>
        <w:ind w:left="284" w:hanging="284"/>
        <w:jc w:val="both"/>
        <w:rPr/>
      </w:pPr>
      <w:r w:rsidDel="00000000" w:rsidR="00000000" w:rsidRPr="00000000">
        <w:rPr>
          <w:rtl w:val="0"/>
        </w:rPr>
        <w:t xml:space="preserve">Zmluva nadobúda platnosť a účinnosť dňom podpísania oboma zmluvnými stranami.</w:t>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spacing w:line="240" w:lineRule="auto"/>
        <w:ind w:left="284" w:hanging="284"/>
        <w:jc w:val="both"/>
        <w:rPr/>
      </w:pPr>
      <w:bookmarkStart w:colFirst="0" w:colLast="0" w:name="_mvp2u2ums0gd" w:id="2"/>
      <w:bookmarkEnd w:id="2"/>
      <w:r w:rsidDel="00000000" w:rsidR="00000000" w:rsidRPr="00000000">
        <w:rPr>
          <w:rtl w:val="0"/>
        </w:rPr>
        <w:t xml:space="preserve">Platnosť zmluvy je možné predčasne ukončiť bez udania dôvodu oznámením ukončenia dobrovoľníckej činnosti druhej zmluvnej strane ústne, elektronickou formou alebo písomnou formou. Pri ukončení dobrovoľníckej činnosti zmluvné strany dodržia princípy primeranosti a slušnosti.</w:t>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spacing w:line="240" w:lineRule="auto"/>
        <w:ind w:left="284" w:hanging="284"/>
        <w:jc w:val="both"/>
        <w:rPr/>
      </w:pPr>
      <w:r w:rsidDel="00000000" w:rsidR="00000000" w:rsidRPr="00000000">
        <w:rPr>
          <w:rtl w:val="0"/>
        </w:rPr>
        <w:t xml:space="preserve">Práva a povinnosti touto zmluvou neupravené sa riadia príslušnými ustanoveniami zákona č. 406/2011 Z. z. o dobrovoľníctve a o zmene a doplnení niektorých zákonov a ostatných všeobecne záväzných právnych predpisov.</w:t>
      </w:r>
    </w:p>
    <w:p w:rsidR="00000000" w:rsidDel="00000000" w:rsidP="00000000" w:rsidRDefault="00000000" w:rsidRPr="00000000" w14:paraId="0000005C">
      <w:pPr>
        <w:numPr>
          <w:ilvl w:val="0"/>
          <w:numId w:val="2"/>
        </w:numPr>
        <w:pBdr>
          <w:top w:space="0" w:sz="0" w:val="nil"/>
          <w:left w:space="0" w:sz="0" w:val="nil"/>
          <w:bottom w:space="0" w:sz="0" w:val="nil"/>
          <w:right w:space="0" w:sz="0" w:val="nil"/>
          <w:between w:space="0" w:sz="0" w:val="nil"/>
        </w:pBdr>
        <w:spacing w:line="240" w:lineRule="auto"/>
        <w:ind w:left="284" w:hanging="284"/>
        <w:jc w:val="both"/>
        <w:rPr/>
      </w:pPr>
      <w:r w:rsidDel="00000000" w:rsidR="00000000" w:rsidRPr="00000000">
        <w:rPr>
          <w:rtl w:val="0"/>
        </w:rPr>
        <w:t xml:space="preserve">Doplnenia, dodatky a spresnenia tejto zmluvy môžu byť dojednané výhradne písomnou formou chronologicky číslovanými dodatkami.</w:t>
      </w:r>
    </w:p>
    <w:p w:rsidR="00000000" w:rsidDel="00000000" w:rsidP="00000000" w:rsidRDefault="00000000" w:rsidRPr="00000000" w14:paraId="0000005D">
      <w:pPr>
        <w:numPr>
          <w:ilvl w:val="0"/>
          <w:numId w:val="2"/>
        </w:numPr>
        <w:pBdr>
          <w:top w:space="0" w:sz="0" w:val="nil"/>
          <w:left w:space="0" w:sz="0" w:val="nil"/>
          <w:bottom w:space="0" w:sz="0" w:val="nil"/>
          <w:right w:space="0" w:sz="0" w:val="nil"/>
          <w:between w:space="0" w:sz="0" w:val="nil"/>
        </w:pBdr>
        <w:spacing w:line="240" w:lineRule="auto"/>
        <w:ind w:left="284" w:hanging="284"/>
        <w:jc w:val="both"/>
        <w:rPr/>
      </w:pPr>
      <w:r w:rsidDel="00000000" w:rsidR="00000000" w:rsidRPr="00000000">
        <w:rPr>
          <w:rtl w:val="0"/>
        </w:rPr>
        <w:t xml:space="preserve">Táto zmluva je vyhotovená vo dvoch rovnopisoch. Obe zmluvné strany obdržia jeden rovnopis zmluvy. Každý rovnopis má právnu silu originálu. </w:t>
      </w:r>
    </w:p>
    <w:p w:rsidR="00000000" w:rsidDel="00000000" w:rsidP="00000000" w:rsidRDefault="00000000" w:rsidRPr="00000000" w14:paraId="0000005E">
      <w:pPr>
        <w:numPr>
          <w:ilvl w:val="0"/>
          <w:numId w:val="2"/>
        </w:numPr>
        <w:pBdr>
          <w:top w:space="0" w:sz="0" w:val="nil"/>
          <w:left w:space="0" w:sz="0" w:val="nil"/>
          <w:bottom w:space="0" w:sz="0" w:val="nil"/>
          <w:right w:space="0" w:sz="0" w:val="nil"/>
          <w:between w:space="0" w:sz="0" w:val="nil"/>
        </w:pBdr>
        <w:spacing w:line="240" w:lineRule="auto"/>
        <w:ind w:left="284" w:hanging="284"/>
        <w:jc w:val="both"/>
        <w:rPr/>
      </w:pPr>
      <w:r w:rsidDel="00000000" w:rsidR="00000000" w:rsidRPr="00000000">
        <w:rPr>
          <w:rtl w:val="0"/>
        </w:rPr>
        <w:t xml:space="preserve">Zmluvné strany prehlasujú, že si zmluvu prečítali, jej obsahu porozumeli, že zodpovedá ich skutočnej, slobodnej a vážnej vôli a na dôkaz toho ju podpisujú.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1080" w:firstLine="0"/>
        <w:jc w:val="both"/>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V Bratislave dňa ..........................................</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firstLine="570"/>
        <w:jc w:val="both"/>
        <w:rPr/>
      </w:pPr>
      <w:r w:rsidDel="00000000" w:rsidR="00000000" w:rsidRPr="00000000">
        <w:rPr>
          <w:rtl w:val="0"/>
        </w:rPr>
        <w:t xml:space="preserve">…………………………………..….</w:t>
        <w:tab/>
        <w:tab/>
        <w:t xml:space="preserve">….…………………………..………...</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firstLine="570"/>
        <w:jc w:val="both"/>
        <w:rPr/>
      </w:pPr>
      <w:r w:rsidDel="00000000" w:rsidR="00000000" w:rsidRPr="00000000">
        <w:rPr>
          <w:b w:val="1"/>
          <w:bCs w:val="1"/>
          <w:rtl w:val="0"/>
        </w:rPr>
        <w:t xml:space="preserve">Dobrovoľník</w:t>
        <w:tab/>
        <w:tab/>
        <w:tab/>
        <w:tab/>
        <w:tab/>
        <w:t xml:space="preserve">Prijímateľ dobrovoľníckej činnosti</w:t>
      </w:r>
      <w:r w:rsidDel="00000000" w:rsidR="00000000" w:rsidRPr="00000000">
        <w:rPr>
          <w:rtl w:val="0"/>
        </w:rPr>
      </w:r>
    </w:p>
    <w:sectPr>
      <w:footerReference r:id="rId6" w:type="default"/>
      <w:pgSz w:h="16838" w:w="11906" w:orient="portrait"/>
      <w:pgMar w:bottom="1417" w:top="1417" w:left="1417" w:right="141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Bdr>
        <w:top w:space="0" w:sz="0" w:val="nil"/>
        <w:left w:space="0" w:sz="0" w:val="nil"/>
        <w:bottom w:space="0" w:sz="0" w:val="nil"/>
        <w:right w:space="0" w:sz="0" w:val="nil"/>
        <w:between w:space="0" w:sz="0" w:val="nil"/>
      </w:pBd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vertAlign w:val="baseline"/>
      </w:rPr>
    </w:lvl>
    <w:lvl w:ilvl="1">
      <w:start w:val="1"/>
      <w:numFmt w:val="lowerLetter"/>
      <w:lvlText w:val="%2."/>
      <w:lvlJc w:val="left"/>
      <w:pPr>
        <w:ind w:left="1440" w:hanging="360"/>
      </w:pPr>
      <w:rPr>
        <w:rFonts w:ascii="Arial" w:cs="Arial" w:eastAsia="Arial" w:hAnsi="Arial"/>
        <w:vertAlign w:val="baseline"/>
      </w:rPr>
    </w:lvl>
    <w:lvl w:ilvl="2">
      <w:start w:val="1"/>
      <w:numFmt w:val="lowerRoman"/>
      <w:lvlText w:val="%3."/>
      <w:lvlJc w:val="right"/>
      <w:pPr>
        <w:ind w:left="2160" w:hanging="180"/>
      </w:pPr>
      <w:rPr>
        <w:rFonts w:ascii="Arial" w:cs="Arial" w:eastAsia="Arial" w:hAnsi="Arial"/>
        <w:vertAlign w:val="baseline"/>
      </w:rPr>
    </w:lvl>
    <w:lvl w:ilvl="3">
      <w:start w:val="1"/>
      <w:numFmt w:val="decimal"/>
      <w:lvlText w:val="%4."/>
      <w:lvlJc w:val="left"/>
      <w:pPr>
        <w:ind w:left="2880" w:hanging="360"/>
      </w:pPr>
      <w:rPr>
        <w:rFonts w:ascii="Arial" w:cs="Arial" w:eastAsia="Arial" w:hAnsi="Arial"/>
        <w:vertAlign w:val="baseline"/>
      </w:rPr>
    </w:lvl>
    <w:lvl w:ilvl="4">
      <w:start w:val="1"/>
      <w:numFmt w:val="lowerLetter"/>
      <w:lvlText w:val="%5."/>
      <w:lvlJc w:val="left"/>
      <w:pPr>
        <w:ind w:left="3600" w:hanging="360"/>
      </w:pPr>
      <w:rPr>
        <w:rFonts w:ascii="Arial" w:cs="Arial" w:eastAsia="Arial" w:hAnsi="Arial"/>
        <w:vertAlign w:val="baseline"/>
      </w:rPr>
    </w:lvl>
    <w:lvl w:ilvl="5">
      <w:start w:val="1"/>
      <w:numFmt w:val="lowerRoman"/>
      <w:lvlText w:val="%6."/>
      <w:lvlJc w:val="right"/>
      <w:pPr>
        <w:ind w:left="4320" w:hanging="180"/>
      </w:pPr>
      <w:rPr>
        <w:rFonts w:ascii="Arial" w:cs="Arial" w:eastAsia="Arial" w:hAnsi="Arial"/>
        <w:vertAlign w:val="baseline"/>
      </w:rPr>
    </w:lvl>
    <w:lvl w:ilvl="6">
      <w:start w:val="1"/>
      <w:numFmt w:val="decimal"/>
      <w:lvlText w:val="%7."/>
      <w:lvlJc w:val="left"/>
      <w:pPr>
        <w:ind w:left="5040" w:hanging="360"/>
      </w:pPr>
      <w:rPr>
        <w:rFonts w:ascii="Arial" w:cs="Arial" w:eastAsia="Arial" w:hAnsi="Arial"/>
        <w:vertAlign w:val="baseline"/>
      </w:rPr>
    </w:lvl>
    <w:lvl w:ilvl="7">
      <w:start w:val="1"/>
      <w:numFmt w:val="lowerLetter"/>
      <w:lvlText w:val="%8."/>
      <w:lvlJc w:val="left"/>
      <w:pPr>
        <w:ind w:left="5760" w:hanging="360"/>
      </w:pPr>
      <w:rPr>
        <w:rFonts w:ascii="Arial" w:cs="Arial" w:eastAsia="Arial" w:hAnsi="Arial"/>
        <w:vertAlign w:val="baseline"/>
      </w:rPr>
    </w:lvl>
    <w:lvl w:ilvl="8">
      <w:start w:val="1"/>
      <w:numFmt w:val="lowerRoman"/>
      <w:lvlText w:val="%9."/>
      <w:lvlJc w:val="right"/>
      <w:pPr>
        <w:ind w:left="6480" w:hanging="180"/>
      </w:pPr>
      <w:rPr>
        <w:rFonts w:ascii="Arial" w:cs="Arial" w:eastAsia="Arial" w:hAnsi="Arial"/>
        <w:vertAlign w:val="baseline"/>
      </w:rPr>
    </w:lvl>
  </w:abstractNum>
  <w:abstractNum w:abstractNumId="3">
    <w:lvl w:ilvl="0">
      <w:start w:val="1"/>
      <w:numFmt w:val="decimal"/>
      <w:lvlText w:val="%1."/>
      <w:lvlJc w:val="left"/>
      <w:pPr>
        <w:ind w:left="720" w:hanging="360"/>
      </w:pPr>
      <w:rPr>
        <w:rFonts w:ascii="Arial" w:cs="Arial" w:eastAsia="Arial" w:hAnsi="Arial"/>
        <w:b w:val="1"/>
        <w:bCs w:val="1"/>
        <w:vertAlign w:val="baseline"/>
      </w:rPr>
    </w:lvl>
    <w:lvl w:ilvl="1">
      <w:start w:val="1"/>
      <w:numFmt w:val="lowerLetter"/>
      <w:lvlText w:val="%2."/>
      <w:lvlJc w:val="left"/>
      <w:pPr>
        <w:ind w:left="1440" w:hanging="360"/>
      </w:pPr>
      <w:rPr>
        <w:rFonts w:ascii="Arial" w:cs="Arial" w:eastAsia="Arial" w:hAnsi="Arial"/>
        <w:vertAlign w:val="baseline"/>
      </w:rPr>
    </w:lvl>
    <w:lvl w:ilvl="2">
      <w:start w:val="1"/>
      <w:numFmt w:val="lowerRoman"/>
      <w:lvlText w:val="%3."/>
      <w:lvlJc w:val="right"/>
      <w:pPr>
        <w:ind w:left="2160" w:hanging="180"/>
      </w:pPr>
      <w:rPr>
        <w:rFonts w:ascii="Arial" w:cs="Arial" w:eastAsia="Arial" w:hAnsi="Arial"/>
        <w:vertAlign w:val="baseline"/>
      </w:rPr>
    </w:lvl>
    <w:lvl w:ilvl="3">
      <w:start w:val="1"/>
      <w:numFmt w:val="decimal"/>
      <w:lvlText w:val="%4."/>
      <w:lvlJc w:val="left"/>
      <w:pPr>
        <w:ind w:left="2880" w:hanging="360"/>
      </w:pPr>
      <w:rPr>
        <w:rFonts w:ascii="Arial" w:cs="Arial" w:eastAsia="Arial" w:hAnsi="Arial"/>
        <w:vertAlign w:val="baseline"/>
      </w:rPr>
    </w:lvl>
    <w:lvl w:ilvl="4">
      <w:start w:val="1"/>
      <w:numFmt w:val="lowerLetter"/>
      <w:lvlText w:val="%5."/>
      <w:lvlJc w:val="left"/>
      <w:pPr>
        <w:ind w:left="3600" w:hanging="360"/>
      </w:pPr>
      <w:rPr>
        <w:rFonts w:ascii="Arial" w:cs="Arial" w:eastAsia="Arial" w:hAnsi="Arial"/>
        <w:vertAlign w:val="baseline"/>
      </w:rPr>
    </w:lvl>
    <w:lvl w:ilvl="5">
      <w:start w:val="1"/>
      <w:numFmt w:val="lowerRoman"/>
      <w:lvlText w:val="%6."/>
      <w:lvlJc w:val="right"/>
      <w:pPr>
        <w:ind w:left="4320" w:hanging="180"/>
      </w:pPr>
      <w:rPr>
        <w:rFonts w:ascii="Arial" w:cs="Arial" w:eastAsia="Arial" w:hAnsi="Arial"/>
        <w:vertAlign w:val="baseline"/>
      </w:rPr>
    </w:lvl>
    <w:lvl w:ilvl="6">
      <w:start w:val="1"/>
      <w:numFmt w:val="decimal"/>
      <w:lvlText w:val="%7."/>
      <w:lvlJc w:val="left"/>
      <w:pPr>
        <w:ind w:left="5040" w:hanging="360"/>
      </w:pPr>
      <w:rPr>
        <w:rFonts w:ascii="Arial" w:cs="Arial" w:eastAsia="Arial" w:hAnsi="Arial"/>
        <w:vertAlign w:val="baseline"/>
      </w:rPr>
    </w:lvl>
    <w:lvl w:ilvl="7">
      <w:start w:val="1"/>
      <w:numFmt w:val="lowerLetter"/>
      <w:lvlText w:val="%8."/>
      <w:lvlJc w:val="left"/>
      <w:pPr>
        <w:ind w:left="5760" w:hanging="360"/>
      </w:pPr>
      <w:rPr>
        <w:rFonts w:ascii="Arial" w:cs="Arial" w:eastAsia="Arial" w:hAnsi="Arial"/>
        <w:vertAlign w:val="baseline"/>
      </w:rPr>
    </w:lvl>
    <w:lvl w:ilvl="8">
      <w:start w:val="1"/>
      <w:numFmt w:val="lowerRoman"/>
      <w:lvlText w:val="%9."/>
      <w:lvlJc w:val="right"/>
      <w:pPr>
        <w:ind w:left="6480" w:hanging="180"/>
      </w:pPr>
      <w:rPr>
        <w:rFonts w:ascii="Arial" w:cs="Arial" w:eastAsia="Arial" w:hAnsi="Arial"/>
        <w:vertAlign w:val="baseline"/>
      </w:rPr>
    </w:lvl>
  </w:abstractNum>
  <w:abstractNum w:abstractNumId="4">
    <w:lvl w:ilvl="0">
      <w:start w:val="1"/>
      <w:numFmt w:val="decimal"/>
      <w:lvlText w:val="%1."/>
      <w:lvlJc w:val="left"/>
      <w:pPr>
        <w:ind w:left="720" w:hanging="360"/>
      </w:pPr>
      <w:rPr>
        <w:rFonts w:ascii="Arial" w:cs="Arial" w:eastAsia="Arial" w:hAnsi="Arial"/>
        <w:vertAlign w:val="baseline"/>
      </w:rPr>
    </w:lvl>
    <w:lvl w:ilvl="1">
      <w:start w:val="1"/>
      <w:numFmt w:val="lowerLetter"/>
      <w:lvlText w:val="%2."/>
      <w:lvlJc w:val="left"/>
      <w:pPr>
        <w:ind w:left="1440" w:hanging="360"/>
      </w:pPr>
      <w:rPr>
        <w:rFonts w:ascii="Arial" w:cs="Arial" w:eastAsia="Arial" w:hAnsi="Arial"/>
        <w:vertAlign w:val="baseline"/>
      </w:rPr>
    </w:lvl>
    <w:lvl w:ilvl="2">
      <w:start w:val="1"/>
      <w:numFmt w:val="lowerRoman"/>
      <w:lvlText w:val="%3."/>
      <w:lvlJc w:val="right"/>
      <w:pPr>
        <w:ind w:left="2160" w:hanging="180"/>
      </w:pPr>
      <w:rPr>
        <w:rFonts w:ascii="Arial" w:cs="Arial" w:eastAsia="Arial" w:hAnsi="Arial"/>
        <w:vertAlign w:val="baseline"/>
      </w:rPr>
    </w:lvl>
    <w:lvl w:ilvl="3">
      <w:start w:val="1"/>
      <w:numFmt w:val="decimal"/>
      <w:lvlText w:val="%4."/>
      <w:lvlJc w:val="left"/>
      <w:pPr>
        <w:ind w:left="2880" w:hanging="360"/>
      </w:pPr>
      <w:rPr>
        <w:rFonts w:ascii="Arial" w:cs="Arial" w:eastAsia="Arial" w:hAnsi="Arial"/>
        <w:vertAlign w:val="baseline"/>
      </w:rPr>
    </w:lvl>
    <w:lvl w:ilvl="4">
      <w:start w:val="1"/>
      <w:numFmt w:val="lowerLetter"/>
      <w:lvlText w:val="%5."/>
      <w:lvlJc w:val="left"/>
      <w:pPr>
        <w:ind w:left="3600" w:hanging="360"/>
      </w:pPr>
      <w:rPr>
        <w:rFonts w:ascii="Arial" w:cs="Arial" w:eastAsia="Arial" w:hAnsi="Arial"/>
        <w:vertAlign w:val="baseline"/>
      </w:rPr>
    </w:lvl>
    <w:lvl w:ilvl="5">
      <w:start w:val="1"/>
      <w:numFmt w:val="lowerRoman"/>
      <w:lvlText w:val="%6."/>
      <w:lvlJc w:val="right"/>
      <w:pPr>
        <w:ind w:left="4320" w:hanging="180"/>
      </w:pPr>
      <w:rPr>
        <w:rFonts w:ascii="Arial" w:cs="Arial" w:eastAsia="Arial" w:hAnsi="Arial"/>
        <w:vertAlign w:val="baseline"/>
      </w:rPr>
    </w:lvl>
    <w:lvl w:ilvl="6">
      <w:start w:val="1"/>
      <w:numFmt w:val="decimal"/>
      <w:lvlText w:val="%7."/>
      <w:lvlJc w:val="left"/>
      <w:pPr>
        <w:ind w:left="5040" w:hanging="360"/>
      </w:pPr>
      <w:rPr>
        <w:rFonts w:ascii="Arial" w:cs="Arial" w:eastAsia="Arial" w:hAnsi="Arial"/>
        <w:vertAlign w:val="baseline"/>
      </w:rPr>
    </w:lvl>
    <w:lvl w:ilvl="7">
      <w:start w:val="1"/>
      <w:numFmt w:val="lowerLetter"/>
      <w:lvlText w:val="%8."/>
      <w:lvlJc w:val="left"/>
      <w:pPr>
        <w:ind w:left="5760" w:hanging="360"/>
      </w:pPr>
      <w:rPr>
        <w:rFonts w:ascii="Arial" w:cs="Arial" w:eastAsia="Arial" w:hAnsi="Arial"/>
        <w:vertAlign w:val="baseline"/>
      </w:rPr>
    </w:lvl>
    <w:lvl w:ilvl="8">
      <w:start w:val="1"/>
      <w:numFmt w:val="lowerRoman"/>
      <w:lvlText w:val="%9."/>
      <w:lvlJc w:val="right"/>
      <w:pPr>
        <w:ind w:left="6480" w:hanging="180"/>
      </w:pPr>
      <w:rPr>
        <w:rFonts w:ascii="Arial" w:cs="Arial" w:eastAsia="Arial" w:hAnsi="Arial"/>
        <w:vertAlign w:val="baseline"/>
      </w:rPr>
    </w:lvl>
  </w:abstractNum>
  <w:abstractNum w:abstractNumId="5">
    <w:lvl w:ilvl="0">
      <w:start w:val="1"/>
      <w:numFmt w:val="decimal"/>
      <w:lvlText w:val="%1."/>
      <w:lvlJc w:val="left"/>
      <w:pPr>
        <w:ind w:left="720" w:hanging="360"/>
      </w:pPr>
      <w:rPr>
        <w:rFonts w:ascii="Arial" w:cs="Arial" w:eastAsia="Arial" w:hAnsi="Arial"/>
        <w:vertAlign w:val="baseline"/>
      </w:rPr>
    </w:lvl>
    <w:lvl w:ilvl="1">
      <w:start w:val="1"/>
      <w:numFmt w:val="lowerLetter"/>
      <w:lvlText w:val="%2."/>
      <w:lvlJc w:val="left"/>
      <w:pPr>
        <w:ind w:left="1440" w:hanging="360"/>
      </w:pPr>
      <w:rPr>
        <w:rFonts w:ascii="Arial" w:cs="Arial" w:eastAsia="Arial" w:hAnsi="Arial"/>
        <w:vertAlign w:val="baseline"/>
      </w:rPr>
    </w:lvl>
    <w:lvl w:ilvl="2">
      <w:start w:val="1"/>
      <w:numFmt w:val="lowerRoman"/>
      <w:lvlText w:val="%3."/>
      <w:lvlJc w:val="right"/>
      <w:pPr>
        <w:ind w:left="2160" w:hanging="180"/>
      </w:pPr>
      <w:rPr>
        <w:rFonts w:ascii="Arial" w:cs="Arial" w:eastAsia="Arial" w:hAnsi="Arial"/>
        <w:vertAlign w:val="baseline"/>
      </w:rPr>
    </w:lvl>
    <w:lvl w:ilvl="3">
      <w:start w:val="1"/>
      <w:numFmt w:val="decimal"/>
      <w:lvlText w:val="%4."/>
      <w:lvlJc w:val="left"/>
      <w:pPr>
        <w:ind w:left="2880" w:hanging="360"/>
      </w:pPr>
      <w:rPr>
        <w:rFonts w:ascii="Arial" w:cs="Arial" w:eastAsia="Arial" w:hAnsi="Arial"/>
        <w:vertAlign w:val="baseline"/>
      </w:rPr>
    </w:lvl>
    <w:lvl w:ilvl="4">
      <w:start w:val="1"/>
      <w:numFmt w:val="lowerLetter"/>
      <w:lvlText w:val="%5."/>
      <w:lvlJc w:val="left"/>
      <w:pPr>
        <w:ind w:left="3600" w:hanging="360"/>
      </w:pPr>
      <w:rPr>
        <w:rFonts w:ascii="Arial" w:cs="Arial" w:eastAsia="Arial" w:hAnsi="Arial"/>
        <w:vertAlign w:val="baseline"/>
      </w:rPr>
    </w:lvl>
    <w:lvl w:ilvl="5">
      <w:start w:val="1"/>
      <w:numFmt w:val="lowerRoman"/>
      <w:lvlText w:val="%6."/>
      <w:lvlJc w:val="right"/>
      <w:pPr>
        <w:ind w:left="4320" w:hanging="180"/>
      </w:pPr>
      <w:rPr>
        <w:rFonts w:ascii="Arial" w:cs="Arial" w:eastAsia="Arial" w:hAnsi="Arial"/>
        <w:vertAlign w:val="baseline"/>
      </w:rPr>
    </w:lvl>
    <w:lvl w:ilvl="6">
      <w:start w:val="1"/>
      <w:numFmt w:val="decimal"/>
      <w:lvlText w:val="%7."/>
      <w:lvlJc w:val="left"/>
      <w:pPr>
        <w:ind w:left="5040" w:hanging="360"/>
      </w:pPr>
      <w:rPr>
        <w:rFonts w:ascii="Arial" w:cs="Arial" w:eastAsia="Arial" w:hAnsi="Arial"/>
        <w:vertAlign w:val="baseline"/>
      </w:rPr>
    </w:lvl>
    <w:lvl w:ilvl="7">
      <w:start w:val="1"/>
      <w:numFmt w:val="lowerLetter"/>
      <w:lvlText w:val="%8."/>
      <w:lvlJc w:val="left"/>
      <w:pPr>
        <w:ind w:left="5760" w:hanging="360"/>
      </w:pPr>
      <w:rPr>
        <w:rFonts w:ascii="Arial" w:cs="Arial" w:eastAsia="Arial" w:hAnsi="Arial"/>
        <w:vertAlign w:val="baseline"/>
      </w:rPr>
    </w:lvl>
    <w:lvl w:ilvl="8">
      <w:start w:val="1"/>
      <w:numFmt w:val="lowerRoman"/>
      <w:lvlText w:val="%9."/>
      <w:lvlJc w:val="right"/>
      <w:pPr>
        <w:ind w:left="6480" w:hanging="180"/>
      </w:pPr>
      <w:rPr>
        <w:rFonts w:ascii="Arial" w:cs="Arial" w:eastAsia="Arial" w:hAnsi="Arial"/>
        <w:vertAlign w:val="baseline"/>
      </w:rPr>
    </w:lvl>
  </w:abstractNum>
  <w:abstractNum w:abstractNumId="6">
    <w:lvl w:ilvl="0">
      <w:start w:val="1"/>
      <w:numFmt w:val="decimal"/>
      <w:lvlText w:val="%1."/>
      <w:lvlJc w:val="left"/>
      <w:pPr>
        <w:ind w:left="720" w:hanging="360"/>
      </w:pPr>
      <w:rPr>
        <w:rFonts w:ascii="Arial" w:cs="Arial" w:eastAsia="Arial" w:hAnsi="Arial"/>
        <w:vertAlign w:val="baseline"/>
      </w:rPr>
    </w:lvl>
    <w:lvl w:ilvl="1">
      <w:start w:val="1"/>
      <w:numFmt w:val="lowerLetter"/>
      <w:lvlText w:val="%2."/>
      <w:lvlJc w:val="left"/>
      <w:pPr>
        <w:ind w:left="2629" w:hanging="360"/>
      </w:pPr>
      <w:rPr>
        <w:rFonts w:ascii="Arial" w:cs="Arial" w:eastAsia="Arial" w:hAnsi="Arial"/>
        <w:vertAlign w:val="baseline"/>
      </w:rPr>
    </w:lvl>
    <w:lvl w:ilvl="2">
      <w:start w:val="1"/>
      <w:numFmt w:val="lowerRoman"/>
      <w:lvlText w:val="%3."/>
      <w:lvlJc w:val="right"/>
      <w:pPr>
        <w:ind w:left="2160" w:hanging="180"/>
      </w:pPr>
      <w:rPr>
        <w:rFonts w:ascii="Arial" w:cs="Arial" w:eastAsia="Arial" w:hAnsi="Arial"/>
        <w:vertAlign w:val="baseline"/>
      </w:rPr>
    </w:lvl>
    <w:lvl w:ilvl="3">
      <w:start w:val="1"/>
      <w:numFmt w:val="decimal"/>
      <w:lvlText w:val="%4."/>
      <w:lvlJc w:val="left"/>
      <w:pPr>
        <w:ind w:left="2880" w:hanging="360"/>
      </w:pPr>
      <w:rPr>
        <w:rFonts w:ascii="Arial" w:cs="Arial" w:eastAsia="Arial" w:hAnsi="Arial"/>
        <w:vertAlign w:val="baseline"/>
      </w:rPr>
    </w:lvl>
    <w:lvl w:ilvl="4">
      <w:start w:val="1"/>
      <w:numFmt w:val="lowerLetter"/>
      <w:lvlText w:val="%5."/>
      <w:lvlJc w:val="left"/>
      <w:pPr>
        <w:ind w:left="3600" w:hanging="360"/>
      </w:pPr>
      <w:rPr>
        <w:rFonts w:ascii="Arial" w:cs="Arial" w:eastAsia="Arial" w:hAnsi="Arial"/>
        <w:vertAlign w:val="baseline"/>
      </w:rPr>
    </w:lvl>
    <w:lvl w:ilvl="5">
      <w:start w:val="1"/>
      <w:numFmt w:val="lowerRoman"/>
      <w:lvlText w:val="%6."/>
      <w:lvlJc w:val="right"/>
      <w:pPr>
        <w:ind w:left="4320" w:hanging="180"/>
      </w:pPr>
      <w:rPr>
        <w:rFonts w:ascii="Arial" w:cs="Arial" w:eastAsia="Arial" w:hAnsi="Arial"/>
        <w:vertAlign w:val="baseline"/>
      </w:rPr>
    </w:lvl>
    <w:lvl w:ilvl="6">
      <w:start w:val="1"/>
      <w:numFmt w:val="decimal"/>
      <w:lvlText w:val="%7."/>
      <w:lvlJc w:val="left"/>
      <w:pPr>
        <w:ind w:left="5040" w:hanging="360"/>
      </w:pPr>
      <w:rPr>
        <w:rFonts w:ascii="Arial" w:cs="Arial" w:eastAsia="Arial" w:hAnsi="Arial"/>
        <w:vertAlign w:val="baseline"/>
      </w:rPr>
    </w:lvl>
    <w:lvl w:ilvl="7">
      <w:start w:val="1"/>
      <w:numFmt w:val="lowerLetter"/>
      <w:lvlText w:val="%8."/>
      <w:lvlJc w:val="left"/>
      <w:pPr>
        <w:ind w:left="5760" w:hanging="360"/>
      </w:pPr>
      <w:rPr>
        <w:rFonts w:ascii="Arial" w:cs="Arial" w:eastAsia="Arial" w:hAnsi="Arial"/>
        <w:vertAlign w:val="baseline"/>
      </w:rPr>
    </w:lvl>
    <w:lvl w:ilvl="8">
      <w:start w:val="1"/>
      <w:numFmt w:val="lowerRoman"/>
      <w:lvlText w:val="%9."/>
      <w:lvlJc w:val="right"/>
      <w:pPr>
        <w:ind w:left="6480" w:hanging="180"/>
      </w:pPr>
      <w:rPr>
        <w:rFonts w:ascii="Arial" w:cs="Arial" w:eastAsia="Arial" w:hAnsi="Arial"/>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